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723B8" w14:textId="77777777" w:rsidR="00543F59" w:rsidRPr="00234E89" w:rsidRDefault="00543F59" w:rsidP="00543F59">
      <w:pPr>
        <w:framePr w:hSpace="180" w:wrap="around" w:vAnchor="page" w:hAnchor="page" w:x="9826" w:y="316"/>
        <w:rPr>
          <w:b/>
        </w:rPr>
      </w:pPr>
    </w:p>
    <w:p w14:paraId="4DCBDD51" w14:textId="77777777" w:rsidR="00681BE3" w:rsidRDefault="00681BE3" w:rsidP="00E849C5">
      <w:pPr>
        <w:spacing w:line="260" w:lineRule="exact"/>
        <w:jc w:val="center"/>
        <w:rPr>
          <w:b/>
          <w:sz w:val="28"/>
          <w:szCs w:val="28"/>
        </w:rPr>
      </w:pPr>
      <w:bookmarkStart w:id="0" w:name="_GoBack"/>
      <w:r>
        <w:rPr>
          <w:b/>
          <w:sz w:val="28"/>
          <w:szCs w:val="28"/>
        </w:rPr>
        <w:t>Отчет</w:t>
      </w:r>
    </w:p>
    <w:p w14:paraId="20F63C00" w14:textId="77777777" w:rsidR="00681BE3" w:rsidRDefault="00681BE3" w:rsidP="00E849C5">
      <w:pPr>
        <w:spacing w:line="260" w:lineRule="exact"/>
        <w:jc w:val="center"/>
        <w:rPr>
          <w:b/>
          <w:sz w:val="28"/>
          <w:szCs w:val="28"/>
        </w:rPr>
      </w:pPr>
      <w:r>
        <w:rPr>
          <w:b/>
          <w:sz w:val="28"/>
          <w:szCs w:val="28"/>
        </w:rPr>
        <w:t>о реализации муниципальной программы</w:t>
      </w:r>
      <w:r w:rsidR="00186E82">
        <w:rPr>
          <w:b/>
          <w:sz w:val="28"/>
          <w:szCs w:val="28"/>
        </w:rPr>
        <w:t xml:space="preserve"> </w:t>
      </w:r>
    </w:p>
    <w:p w14:paraId="461F413E" w14:textId="7329EBB6" w:rsidR="009B7A99" w:rsidRPr="007941B8" w:rsidRDefault="00DD36A2" w:rsidP="007941B8">
      <w:pPr>
        <w:spacing w:line="260" w:lineRule="exact"/>
        <w:jc w:val="center"/>
        <w:rPr>
          <w:sz w:val="24"/>
          <w:szCs w:val="24"/>
        </w:rPr>
      </w:pPr>
      <w:r w:rsidRPr="00DD36A2">
        <w:rPr>
          <w:sz w:val="28"/>
          <w:szCs w:val="28"/>
        </w:rPr>
        <w:t xml:space="preserve">Развитие, реконструкция сетей уличного освещения и обеспечение текущего, санитарного содержания территории муниципального образования «Город Всеволожск» на 2020 - 2024 годы </w:t>
      </w:r>
      <w:r w:rsidR="009B7A99">
        <w:rPr>
          <w:b/>
          <w:sz w:val="28"/>
          <w:szCs w:val="28"/>
        </w:rPr>
        <w:t xml:space="preserve">за </w:t>
      </w:r>
      <w:r>
        <w:rPr>
          <w:b/>
          <w:sz w:val="28"/>
          <w:szCs w:val="28"/>
        </w:rPr>
        <w:t>2020</w:t>
      </w:r>
      <w:r w:rsidR="009B7A99">
        <w:rPr>
          <w:b/>
          <w:sz w:val="28"/>
          <w:szCs w:val="28"/>
        </w:rPr>
        <w:t xml:space="preserve"> год</w:t>
      </w:r>
    </w:p>
    <w:bookmarkEnd w:id="0"/>
    <w:p w14:paraId="3816CF26" w14:textId="77777777" w:rsidR="009B7A99" w:rsidRDefault="009B7A99" w:rsidP="00E849C5">
      <w:pPr>
        <w:spacing w:line="260" w:lineRule="exact"/>
        <w:ind w:firstLine="709"/>
        <w:jc w:val="center"/>
        <w:rPr>
          <w:b/>
          <w:sz w:val="28"/>
          <w:szCs w:val="28"/>
        </w:rPr>
      </w:pPr>
    </w:p>
    <w:p w14:paraId="5E15C6A9" w14:textId="77777777" w:rsidR="005B1F79" w:rsidRDefault="006F3F56" w:rsidP="005B1F79">
      <w:pPr>
        <w:numPr>
          <w:ilvl w:val="0"/>
          <w:numId w:val="2"/>
        </w:numPr>
        <w:ind w:left="0" w:firstLine="709"/>
        <w:jc w:val="both"/>
        <w:rPr>
          <w:spacing w:val="-10"/>
          <w:sz w:val="28"/>
          <w:szCs w:val="28"/>
        </w:rPr>
      </w:pPr>
      <w:r>
        <w:rPr>
          <w:spacing w:val="-10"/>
          <w:sz w:val="28"/>
          <w:szCs w:val="28"/>
        </w:rPr>
        <w:t xml:space="preserve">Постановление администрации МО «Всеволожский муниципальный район» Ленинградкой области от </w:t>
      </w:r>
      <w:r w:rsidRPr="006F3F56">
        <w:rPr>
          <w:spacing w:val="-10"/>
          <w:sz w:val="28"/>
          <w:szCs w:val="28"/>
        </w:rPr>
        <w:t>31.12.2019</w:t>
      </w:r>
      <w:r>
        <w:rPr>
          <w:spacing w:val="-10"/>
          <w:sz w:val="28"/>
          <w:szCs w:val="28"/>
        </w:rPr>
        <w:t xml:space="preserve"> года </w:t>
      </w:r>
      <w:r w:rsidRPr="006F3F56">
        <w:rPr>
          <w:spacing w:val="-10"/>
          <w:sz w:val="28"/>
          <w:szCs w:val="28"/>
        </w:rPr>
        <w:t>№</w:t>
      </w:r>
      <w:r>
        <w:rPr>
          <w:spacing w:val="-10"/>
          <w:sz w:val="28"/>
          <w:szCs w:val="28"/>
        </w:rPr>
        <w:t xml:space="preserve"> </w:t>
      </w:r>
      <w:r w:rsidRPr="006F3F56">
        <w:rPr>
          <w:spacing w:val="-10"/>
          <w:sz w:val="28"/>
          <w:szCs w:val="28"/>
        </w:rPr>
        <w:t xml:space="preserve">4346 </w:t>
      </w:r>
      <w:r>
        <w:rPr>
          <w:spacing w:val="-10"/>
          <w:sz w:val="28"/>
          <w:szCs w:val="28"/>
        </w:rPr>
        <w:t>(изм. о</w:t>
      </w:r>
      <w:r w:rsidRPr="006F3F56">
        <w:rPr>
          <w:spacing w:val="-10"/>
          <w:sz w:val="28"/>
          <w:szCs w:val="28"/>
        </w:rPr>
        <w:t>т</w:t>
      </w:r>
      <w:r>
        <w:rPr>
          <w:spacing w:val="-10"/>
          <w:sz w:val="28"/>
          <w:szCs w:val="28"/>
        </w:rPr>
        <w:t xml:space="preserve"> </w:t>
      </w:r>
      <w:r w:rsidRPr="006F3F56">
        <w:rPr>
          <w:spacing w:val="-10"/>
          <w:sz w:val="28"/>
          <w:szCs w:val="28"/>
        </w:rPr>
        <w:t>31.12.2019</w:t>
      </w:r>
      <w:r>
        <w:rPr>
          <w:spacing w:val="-10"/>
          <w:sz w:val="28"/>
          <w:szCs w:val="28"/>
        </w:rPr>
        <w:t xml:space="preserve"> </w:t>
      </w:r>
      <w:r w:rsidR="00A618CD">
        <w:rPr>
          <w:spacing w:val="-10"/>
          <w:sz w:val="28"/>
          <w:szCs w:val="28"/>
        </w:rPr>
        <w:t>года №</w:t>
      </w:r>
      <w:r w:rsidR="00030672">
        <w:rPr>
          <w:spacing w:val="-10"/>
          <w:sz w:val="28"/>
          <w:szCs w:val="28"/>
        </w:rPr>
        <w:t xml:space="preserve"> </w:t>
      </w:r>
      <w:r w:rsidRPr="006F3F56">
        <w:rPr>
          <w:spacing w:val="-10"/>
          <w:sz w:val="28"/>
          <w:szCs w:val="28"/>
        </w:rPr>
        <w:t>1203</w:t>
      </w:r>
      <w:r w:rsidR="00DD36A2">
        <w:rPr>
          <w:spacing w:val="-10"/>
          <w:sz w:val="28"/>
          <w:szCs w:val="28"/>
        </w:rPr>
        <w:t>).</w:t>
      </w:r>
    </w:p>
    <w:p w14:paraId="047323C8" w14:textId="77777777" w:rsidR="005B1F79" w:rsidRPr="005B1F79" w:rsidRDefault="005B1F79" w:rsidP="005B1F79">
      <w:pPr>
        <w:numPr>
          <w:ilvl w:val="0"/>
          <w:numId w:val="2"/>
        </w:numPr>
        <w:ind w:left="0" w:firstLine="709"/>
        <w:jc w:val="both"/>
        <w:rPr>
          <w:spacing w:val="-10"/>
          <w:sz w:val="28"/>
          <w:szCs w:val="28"/>
        </w:rPr>
      </w:pPr>
      <w:r w:rsidRPr="005B1F79">
        <w:rPr>
          <w:spacing w:val="-10"/>
          <w:sz w:val="28"/>
          <w:szCs w:val="28"/>
        </w:rPr>
        <w:t>Развитие и реконструкция сетей уличного освещения на территории муниципального образования «Город Всеволожск». Обеспечение санитарного состояния территории муниципального образования «Город Всеволожск». Создание условий для повышения уровня жизни населения МО «Город Всеволожск». Создание наиболее благоприятных условий проживания населения и обеспечение устойчивого развития территории.</w:t>
      </w:r>
    </w:p>
    <w:p w14:paraId="50304FBA" w14:textId="77777777" w:rsidR="00F57212" w:rsidRDefault="003F6C85" w:rsidP="00F57212">
      <w:pPr>
        <w:pStyle w:val="ae"/>
        <w:numPr>
          <w:ilvl w:val="0"/>
          <w:numId w:val="2"/>
        </w:numPr>
        <w:tabs>
          <w:tab w:val="left" w:pos="993"/>
        </w:tabs>
        <w:spacing w:line="260" w:lineRule="exact"/>
        <w:ind w:left="0" w:firstLine="709"/>
        <w:jc w:val="both"/>
        <w:textAlignment w:val="baseline"/>
        <w:rPr>
          <w:b/>
          <w:sz w:val="28"/>
          <w:szCs w:val="28"/>
        </w:rPr>
      </w:pPr>
      <w:r w:rsidRPr="003F6C85">
        <w:rPr>
          <w:sz w:val="28"/>
          <w:szCs w:val="28"/>
        </w:rPr>
        <w:t xml:space="preserve">Исполнение показателей (индикаторов) муниципальной программы </w:t>
      </w:r>
    </w:p>
    <w:p w14:paraId="686F6284" w14:textId="77777777" w:rsidR="00F57212" w:rsidRPr="00F57212" w:rsidRDefault="00F57212" w:rsidP="00F57212">
      <w:pPr>
        <w:pStyle w:val="ae"/>
        <w:tabs>
          <w:tab w:val="left" w:pos="993"/>
        </w:tabs>
        <w:spacing w:line="260" w:lineRule="exact"/>
        <w:ind w:left="709"/>
        <w:jc w:val="both"/>
        <w:textAlignment w:val="baseline"/>
        <w:rPr>
          <w:b/>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2573"/>
        <w:gridCol w:w="851"/>
        <w:gridCol w:w="1251"/>
        <w:gridCol w:w="1442"/>
        <w:gridCol w:w="2693"/>
      </w:tblGrid>
      <w:tr w:rsidR="001D0796" w14:paraId="63C3EE90" w14:textId="77777777" w:rsidTr="000F31AE">
        <w:trPr>
          <w:trHeight w:val="317"/>
        </w:trPr>
        <w:tc>
          <w:tcPr>
            <w:tcW w:w="289" w:type="pct"/>
            <w:vMerge w:val="restart"/>
            <w:shd w:val="clear" w:color="auto" w:fill="auto"/>
          </w:tcPr>
          <w:p w14:paraId="14235AE4" w14:textId="77777777" w:rsidR="003F6C85" w:rsidRPr="00913E05" w:rsidRDefault="00E849C5" w:rsidP="00E849C5">
            <w:pPr>
              <w:spacing w:line="260" w:lineRule="exact"/>
              <w:jc w:val="center"/>
              <w:textAlignment w:val="baseline"/>
              <w:rPr>
                <w:sz w:val="24"/>
                <w:szCs w:val="24"/>
              </w:rPr>
            </w:pPr>
            <w:r>
              <w:rPr>
                <w:sz w:val="24"/>
                <w:szCs w:val="24"/>
              </w:rPr>
              <w:t>№</w:t>
            </w:r>
            <w:r w:rsidR="003F6C85" w:rsidRPr="00913E05">
              <w:rPr>
                <w:sz w:val="24"/>
                <w:szCs w:val="24"/>
                <w:lang w:val="en-US"/>
              </w:rPr>
              <w:t xml:space="preserve"> </w:t>
            </w:r>
            <w:r w:rsidR="003F6C85" w:rsidRPr="00913E05">
              <w:rPr>
                <w:sz w:val="24"/>
                <w:szCs w:val="24"/>
              </w:rPr>
              <w:t xml:space="preserve">   п/п</w:t>
            </w:r>
          </w:p>
        </w:tc>
        <w:tc>
          <w:tcPr>
            <w:tcW w:w="1376" w:type="pct"/>
            <w:vMerge w:val="restart"/>
            <w:shd w:val="clear" w:color="auto" w:fill="auto"/>
          </w:tcPr>
          <w:p w14:paraId="2B6296C0" w14:textId="77777777" w:rsidR="003F6C85" w:rsidRPr="00913E05" w:rsidRDefault="003F6C85" w:rsidP="00E849C5">
            <w:pPr>
              <w:spacing w:line="260" w:lineRule="exact"/>
              <w:ind w:left="-109" w:right="-106"/>
              <w:jc w:val="center"/>
              <w:textAlignment w:val="baseline"/>
              <w:rPr>
                <w:sz w:val="24"/>
                <w:szCs w:val="24"/>
              </w:rPr>
            </w:pPr>
            <w:r w:rsidRPr="00913E05">
              <w:rPr>
                <w:sz w:val="24"/>
                <w:szCs w:val="24"/>
              </w:rPr>
              <w:t>Показатель (индикатор)</w:t>
            </w:r>
          </w:p>
        </w:tc>
        <w:tc>
          <w:tcPr>
            <w:tcW w:w="455" w:type="pct"/>
            <w:vMerge w:val="restart"/>
            <w:shd w:val="clear" w:color="auto" w:fill="auto"/>
          </w:tcPr>
          <w:p w14:paraId="003E06E4" w14:textId="77777777" w:rsidR="003F6C85" w:rsidRPr="00913E05" w:rsidRDefault="003F6C85" w:rsidP="00E849C5">
            <w:pPr>
              <w:spacing w:line="260" w:lineRule="exact"/>
              <w:jc w:val="center"/>
              <w:textAlignment w:val="baseline"/>
              <w:rPr>
                <w:sz w:val="24"/>
                <w:szCs w:val="24"/>
              </w:rPr>
            </w:pPr>
            <w:r w:rsidRPr="00913E05">
              <w:rPr>
                <w:sz w:val="24"/>
                <w:szCs w:val="24"/>
              </w:rPr>
              <w:t>Ед. измерения</w:t>
            </w:r>
          </w:p>
        </w:tc>
        <w:tc>
          <w:tcPr>
            <w:tcW w:w="2880" w:type="pct"/>
            <w:gridSpan w:val="3"/>
            <w:shd w:val="clear" w:color="auto" w:fill="auto"/>
          </w:tcPr>
          <w:p w14:paraId="669B02B6" w14:textId="77777777" w:rsidR="003F6C85" w:rsidRPr="00913E05" w:rsidRDefault="003F6C85" w:rsidP="00E849C5">
            <w:pPr>
              <w:spacing w:line="260" w:lineRule="exact"/>
              <w:jc w:val="center"/>
              <w:rPr>
                <w:sz w:val="24"/>
                <w:szCs w:val="24"/>
              </w:rPr>
            </w:pPr>
            <w:r w:rsidRPr="00913E05">
              <w:rPr>
                <w:sz w:val="24"/>
                <w:szCs w:val="24"/>
              </w:rPr>
              <w:t>Значение показателя</w:t>
            </w:r>
          </w:p>
        </w:tc>
      </w:tr>
      <w:tr w:rsidR="00BE72E2" w14:paraId="54D71B25" w14:textId="77777777" w:rsidTr="000F31AE">
        <w:tc>
          <w:tcPr>
            <w:tcW w:w="289" w:type="pct"/>
            <w:vMerge/>
            <w:shd w:val="clear" w:color="auto" w:fill="auto"/>
          </w:tcPr>
          <w:p w14:paraId="6EA3E87F" w14:textId="77777777" w:rsidR="003F6C85" w:rsidRPr="00913E05" w:rsidRDefault="003F6C85" w:rsidP="00E849C5">
            <w:pPr>
              <w:spacing w:line="260" w:lineRule="exact"/>
              <w:jc w:val="center"/>
              <w:textAlignment w:val="baseline"/>
              <w:rPr>
                <w:b/>
                <w:sz w:val="24"/>
                <w:szCs w:val="24"/>
              </w:rPr>
            </w:pPr>
          </w:p>
        </w:tc>
        <w:tc>
          <w:tcPr>
            <w:tcW w:w="1376" w:type="pct"/>
            <w:vMerge/>
            <w:shd w:val="clear" w:color="auto" w:fill="auto"/>
          </w:tcPr>
          <w:p w14:paraId="211B3657" w14:textId="77777777" w:rsidR="003F6C85" w:rsidRPr="00913E05" w:rsidRDefault="003F6C85" w:rsidP="00E849C5">
            <w:pPr>
              <w:spacing w:line="260" w:lineRule="exact"/>
              <w:jc w:val="center"/>
              <w:textAlignment w:val="baseline"/>
              <w:rPr>
                <w:b/>
                <w:sz w:val="24"/>
                <w:szCs w:val="24"/>
              </w:rPr>
            </w:pPr>
          </w:p>
        </w:tc>
        <w:tc>
          <w:tcPr>
            <w:tcW w:w="455" w:type="pct"/>
            <w:vMerge/>
            <w:shd w:val="clear" w:color="auto" w:fill="auto"/>
          </w:tcPr>
          <w:p w14:paraId="2C007828" w14:textId="77777777" w:rsidR="003F6C85" w:rsidRPr="00913E05" w:rsidRDefault="003F6C85" w:rsidP="00E849C5">
            <w:pPr>
              <w:spacing w:line="260" w:lineRule="exact"/>
              <w:jc w:val="center"/>
              <w:textAlignment w:val="baseline"/>
              <w:rPr>
                <w:b/>
                <w:sz w:val="24"/>
                <w:szCs w:val="24"/>
              </w:rPr>
            </w:pPr>
          </w:p>
        </w:tc>
        <w:tc>
          <w:tcPr>
            <w:tcW w:w="669" w:type="pct"/>
            <w:shd w:val="clear" w:color="auto" w:fill="auto"/>
          </w:tcPr>
          <w:p w14:paraId="290E5420" w14:textId="77777777" w:rsidR="003F6C85" w:rsidRPr="00913E05" w:rsidRDefault="00D8142B" w:rsidP="00E849C5">
            <w:pPr>
              <w:spacing w:line="260" w:lineRule="exact"/>
              <w:jc w:val="center"/>
              <w:textAlignment w:val="baseline"/>
              <w:rPr>
                <w:sz w:val="24"/>
                <w:szCs w:val="24"/>
              </w:rPr>
            </w:pPr>
            <w:r>
              <w:rPr>
                <w:sz w:val="24"/>
                <w:szCs w:val="24"/>
              </w:rPr>
              <w:t xml:space="preserve">План (2020 </w:t>
            </w:r>
            <w:r w:rsidR="003F6C85" w:rsidRPr="00913E05">
              <w:rPr>
                <w:sz w:val="24"/>
                <w:szCs w:val="24"/>
              </w:rPr>
              <w:t>год)</w:t>
            </w:r>
          </w:p>
        </w:tc>
        <w:tc>
          <w:tcPr>
            <w:tcW w:w="771" w:type="pct"/>
            <w:shd w:val="clear" w:color="auto" w:fill="auto"/>
          </w:tcPr>
          <w:p w14:paraId="25BE0EF1" w14:textId="77777777" w:rsidR="003F6C85" w:rsidRPr="00913E05" w:rsidRDefault="003F6C85" w:rsidP="00E849C5">
            <w:pPr>
              <w:spacing w:line="260" w:lineRule="exact"/>
              <w:jc w:val="center"/>
              <w:textAlignment w:val="baseline"/>
              <w:rPr>
                <w:sz w:val="24"/>
                <w:szCs w:val="24"/>
              </w:rPr>
            </w:pPr>
            <w:r w:rsidRPr="00913E05">
              <w:rPr>
                <w:sz w:val="24"/>
                <w:szCs w:val="24"/>
              </w:rPr>
              <w:t>Факт</w:t>
            </w:r>
          </w:p>
          <w:p w14:paraId="074FF9B0" w14:textId="77777777" w:rsidR="003F6C85" w:rsidRPr="00913E05" w:rsidRDefault="001D0796" w:rsidP="00E849C5">
            <w:pPr>
              <w:spacing w:line="260" w:lineRule="exact"/>
              <w:jc w:val="center"/>
              <w:textAlignment w:val="baseline"/>
              <w:rPr>
                <w:sz w:val="24"/>
                <w:szCs w:val="24"/>
              </w:rPr>
            </w:pPr>
            <w:r>
              <w:rPr>
                <w:sz w:val="24"/>
                <w:szCs w:val="24"/>
              </w:rPr>
              <w:t>(2020</w:t>
            </w:r>
            <w:r w:rsidR="00D8142B">
              <w:rPr>
                <w:sz w:val="24"/>
                <w:szCs w:val="24"/>
              </w:rPr>
              <w:t xml:space="preserve"> </w:t>
            </w:r>
            <w:r w:rsidR="003F6C85" w:rsidRPr="00913E05">
              <w:rPr>
                <w:sz w:val="24"/>
                <w:szCs w:val="24"/>
              </w:rPr>
              <w:t>год)</w:t>
            </w:r>
          </w:p>
        </w:tc>
        <w:tc>
          <w:tcPr>
            <w:tcW w:w="1440" w:type="pct"/>
            <w:shd w:val="clear" w:color="auto" w:fill="auto"/>
          </w:tcPr>
          <w:p w14:paraId="222A8904" w14:textId="77777777" w:rsidR="003F6C85" w:rsidRPr="00913E05" w:rsidRDefault="003F6C85" w:rsidP="00E849C5">
            <w:pPr>
              <w:spacing w:line="260" w:lineRule="exact"/>
              <w:jc w:val="center"/>
              <w:textAlignment w:val="baseline"/>
              <w:rPr>
                <w:sz w:val="24"/>
                <w:szCs w:val="24"/>
              </w:rPr>
            </w:pPr>
            <w:r w:rsidRPr="00913E05">
              <w:rPr>
                <w:sz w:val="24"/>
                <w:szCs w:val="24"/>
              </w:rPr>
              <w:t>Комментарии при отклонении показателя</w:t>
            </w:r>
          </w:p>
        </w:tc>
      </w:tr>
      <w:tr w:rsidR="00BE72E2" w14:paraId="53A52D78" w14:textId="77777777" w:rsidTr="000F31AE">
        <w:tc>
          <w:tcPr>
            <w:tcW w:w="289" w:type="pct"/>
            <w:shd w:val="clear" w:color="auto" w:fill="auto"/>
          </w:tcPr>
          <w:p w14:paraId="5B393939" w14:textId="77777777" w:rsidR="003F6C85" w:rsidRPr="00913E05" w:rsidRDefault="003F6C85" w:rsidP="00E849C5">
            <w:pPr>
              <w:spacing w:line="260" w:lineRule="exact"/>
              <w:jc w:val="center"/>
              <w:textAlignment w:val="baseline"/>
              <w:rPr>
                <w:sz w:val="24"/>
                <w:szCs w:val="24"/>
              </w:rPr>
            </w:pPr>
            <w:r w:rsidRPr="00913E05">
              <w:rPr>
                <w:sz w:val="24"/>
                <w:szCs w:val="24"/>
              </w:rPr>
              <w:t>1</w:t>
            </w:r>
          </w:p>
        </w:tc>
        <w:tc>
          <w:tcPr>
            <w:tcW w:w="1376" w:type="pct"/>
            <w:shd w:val="clear" w:color="auto" w:fill="auto"/>
          </w:tcPr>
          <w:p w14:paraId="3D55374B" w14:textId="77777777" w:rsidR="003F6C85" w:rsidRPr="00913E05" w:rsidRDefault="003F6C85" w:rsidP="00E849C5">
            <w:pPr>
              <w:spacing w:line="260" w:lineRule="exact"/>
              <w:jc w:val="center"/>
              <w:textAlignment w:val="baseline"/>
              <w:rPr>
                <w:sz w:val="24"/>
                <w:szCs w:val="24"/>
              </w:rPr>
            </w:pPr>
            <w:r w:rsidRPr="00913E05">
              <w:rPr>
                <w:sz w:val="24"/>
                <w:szCs w:val="24"/>
              </w:rPr>
              <w:t>2</w:t>
            </w:r>
          </w:p>
        </w:tc>
        <w:tc>
          <w:tcPr>
            <w:tcW w:w="455" w:type="pct"/>
            <w:shd w:val="clear" w:color="auto" w:fill="auto"/>
          </w:tcPr>
          <w:p w14:paraId="09370E31" w14:textId="77777777" w:rsidR="003F6C85" w:rsidRPr="00913E05" w:rsidRDefault="003F6C85" w:rsidP="00E849C5">
            <w:pPr>
              <w:spacing w:line="260" w:lineRule="exact"/>
              <w:jc w:val="center"/>
              <w:textAlignment w:val="baseline"/>
              <w:rPr>
                <w:sz w:val="24"/>
                <w:szCs w:val="24"/>
              </w:rPr>
            </w:pPr>
            <w:r w:rsidRPr="00913E05">
              <w:rPr>
                <w:sz w:val="24"/>
                <w:szCs w:val="24"/>
              </w:rPr>
              <w:t>3</w:t>
            </w:r>
          </w:p>
        </w:tc>
        <w:tc>
          <w:tcPr>
            <w:tcW w:w="669" w:type="pct"/>
            <w:shd w:val="clear" w:color="auto" w:fill="auto"/>
          </w:tcPr>
          <w:p w14:paraId="20282E64" w14:textId="77777777" w:rsidR="003F6C85" w:rsidRPr="00913E05" w:rsidRDefault="003F6C85" w:rsidP="00E849C5">
            <w:pPr>
              <w:spacing w:line="260" w:lineRule="exact"/>
              <w:jc w:val="center"/>
              <w:textAlignment w:val="baseline"/>
              <w:rPr>
                <w:sz w:val="24"/>
                <w:szCs w:val="24"/>
              </w:rPr>
            </w:pPr>
            <w:r w:rsidRPr="00913E05">
              <w:rPr>
                <w:sz w:val="24"/>
                <w:szCs w:val="24"/>
              </w:rPr>
              <w:t>4</w:t>
            </w:r>
          </w:p>
        </w:tc>
        <w:tc>
          <w:tcPr>
            <w:tcW w:w="771" w:type="pct"/>
            <w:shd w:val="clear" w:color="auto" w:fill="auto"/>
          </w:tcPr>
          <w:p w14:paraId="40887BD5" w14:textId="77777777" w:rsidR="003F6C85" w:rsidRPr="00913E05" w:rsidRDefault="003F6C85" w:rsidP="00E849C5">
            <w:pPr>
              <w:spacing w:line="260" w:lineRule="exact"/>
              <w:jc w:val="center"/>
              <w:textAlignment w:val="baseline"/>
              <w:rPr>
                <w:sz w:val="24"/>
                <w:szCs w:val="24"/>
              </w:rPr>
            </w:pPr>
            <w:r w:rsidRPr="00913E05">
              <w:rPr>
                <w:sz w:val="24"/>
                <w:szCs w:val="24"/>
              </w:rPr>
              <w:t>5</w:t>
            </w:r>
          </w:p>
        </w:tc>
        <w:tc>
          <w:tcPr>
            <w:tcW w:w="1440" w:type="pct"/>
            <w:shd w:val="clear" w:color="auto" w:fill="auto"/>
          </w:tcPr>
          <w:p w14:paraId="4F037B7C" w14:textId="77777777" w:rsidR="003F6C85" w:rsidRPr="00913E05" w:rsidRDefault="003F6C85" w:rsidP="00E849C5">
            <w:pPr>
              <w:spacing w:line="260" w:lineRule="exact"/>
              <w:jc w:val="center"/>
              <w:textAlignment w:val="baseline"/>
              <w:rPr>
                <w:sz w:val="24"/>
                <w:szCs w:val="24"/>
              </w:rPr>
            </w:pPr>
            <w:r w:rsidRPr="00913E05">
              <w:rPr>
                <w:sz w:val="24"/>
                <w:szCs w:val="24"/>
              </w:rPr>
              <w:t>6</w:t>
            </w:r>
          </w:p>
        </w:tc>
      </w:tr>
      <w:tr w:rsidR="00BE72E2" w14:paraId="45023010" w14:textId="77777777" w:rsidTr="009677A8">
        <w:tc>
          <w:tcPr>
            <w:tcW w:w="289" w:type="pct"/>
            <w:shd w:val="clear" w:color="auto" w:fill="auto"/>
          </w:tcPr>
          <w:p w14:paraId="02CE443E" w14:textId="77777777" w:rsidR="003F6C85" w:rsidRPr="003054F1" w:rsidRDefault="00585592" w:rsidP="00F9601B">
            <w:pPr>
              <w:tabs>
                <w:tab w:val="center" w:pos="235"/>
              </w:tabs>
              <w:spacing w:line="260" w:lineRule="exact"/>
              <w:jc w:val="center"/>
              <w:textAlignment w:val="baseline"/>
              <w:rPr>
                <w:sz w:val="24"/>
                <w:szCs w:val="28"/>
              </w:rPr>
            </w:pPr>
            <w:r>
              <w:rPr>
                <w:sz w:val="24"/>
                <w:szCs w:val="28"/>
              </w:rPr>
              <w:t>1.</w:t>
            </w:r>
          </w:p>
        </w:tc>
        <w:tc>
          <w:tcPr>
            <w:tcW w:w="1376" w:type="pct"/>
            <w:shd w:val="clear" w:color="auto" w:fill="auto"/>
          </w:tcPr>
          <w:p w14:paraId="3E1CA45D" w14:textId="77777777" w:rsidR="003F6C85" w:rsidRPr="00E50315" w:rsidRDefault="00DF455A" w:rsidP="001D0796">
            <w:pPr>
              <w:spacing w:line="260" w:lineRule="exact"/>
              <w:textAlignment w:val="baseline"/>
              <w:rPr>
                <w:lang w:eastAsia="ar-SA"/>
              </w:rPr>
            </w:pPr>
            <w:r w:rsidRPr="00E50315">
              <w:rPr>
                <w:lang w:eastAsia="ar-SA"/>
              </w:rPr>
              <w:t xml:space="preserve">Уборка тротуаров пешеходных дорожек и автобусных остановок </w:t>
            </w:r>
            <w:r w:rsidRPr="00E50315">
              <w:rPr>
                <w:lang w:eastAsia="ar-SA"/>
              </w:rPr>
              <w:br/>
            </w:r>
          </w:p>
        </w:tc>
        <w:tc>
          <w:tcPr>
            <w:tcW w:w="455" w:type="pct"/>
            <w:shd w:val="clear" w:color="auto" w:fill="auto"/>
          </w:tcPr>
          <w:p w14:paraId="6BDA5336" w14:textId="77777777" w:rsidR="003F6C85" w:rsidRPr="00F86D85" w:rsidRDefault="00585592" w:rsidP="00E849C5">
            <w:pPr>
              <w:spacing w:line="260" w:lineRule="exact"/>
              <w:jc w:val="center"/>
              <w:textAlignment w:val="baseline"/>
              <w:rPr>
                <w:sz w:val="24"/>
                <w:vertAlign w:val="superscript"/>
                <w:lang w:eastAsia="ar-SA"/>
              </w:rPr>
            </w:pPr>
            <w:r w:rsidRPr="00F86D85">
              <w:rPr>
                <w:sz w:val="24"/>
                <w:lang w:eastAsia="ar-SA"/>
              </w:rPr>
              <w:t>тыс. м</w:t>
            </w:r>
            <w:r w:rsidR="00F86D85">
              <w:rPr>
                <w:sz w:val="24"/>
                <w:vertAlign w:val="superscript"/>
                <w:lang w:eastAsia="ar-SA"/>
              </w:rPr>
              <w:t>2</w:t>
            </w:r>
          </w:p>
        </w:tc>
        <w:tc>
          <w:tcPr>
            <w:tcW w:w="669" w:type="pct"/>
            <w:shd w:val="clear" w:color="auto" w:fill="auto"/>
            <w:vAlign w:val="center"/>
          </w:tcPr>
          <w:p w14:paraId="31B71DC7" w14:textId="77777777" w:rsidR="003F6C85" w:rsidRPr="00A72D3B" w:rsidRDefault="00585592" w:rsidP="00E849C5">
            <w:pPr>
              <w:spacing w:line="260" w:lineRule="exact"/>
              <w:jc w:val="center"/>
              <w:textAlignment w:val="baseline"/>
              <w:rPr>
                <w:lang w:eastAsia="ar-SA"/>
              </w:rPr>
            </w:pPr>
            <w:r w:rsidRPr="00A72D3B">
              <w:rPr>
                <w:lang w:eastAsia="ar-SA"/>
              </w:rPr>
              <w:t>27 500,00</w:t>
            </w:r>
          </w:p>
        </w:tc>
        <w:tc>
          <w:tcPr>
            <w:tcW w:w="771" w:type="pct"/>
            <w:shd w:val="clear" w:color="auto" w:fill="auto"/>
            <w:vAlign w:val="center"/>
          </w:tcPr>
          <w:p w14:paraId="58FE2924" w14:textId="65D72779" w:rsidR="003F6C85" w:rsidRPr="00CD2242" w:rsidRDefault="00DA618E" w:rsidP="00E849C5">
            <w:pPr>
              <w:spacing w:line="260" w:lineRule="exact"/>
              <w:jc w:val="center"/>
              <w:textAlignment w:val="baseline"/>
              <w:rPr>
                <w:lang w:eastAsia="ar-SA"/>
              </w:rPr>
            </w:pPr>
            <w:r w:rsidRPr="00CD2242">
              <w:rPr>
                <w:lang w:eastAsia="ar-SA"/>
              </w:rPr>
              <w:t>27</w:t>
            </w:r>
            <w:r w:rsidR="002B0209" w:rsidRPr="00CD2242">
              <w:rPr>
                <w:lang w:eastAsia="ar-SA"/>
              </w:rPr>
              <w:t xml:space="preserve"> </w:t>
            </w:r>
            <w:r w:rsidRPr="00CD2242">
              <w:rPr>
                <w:lang w:eastAsia="ar-SA"/>
              </w:rPr>
              <w:t>500,0</w:t>
            </w:r>
          </w:p>
        </w:tc>
        <w:tc>
          <w:tcPr>
            <w:tcW w:w="1440" w:type="pct"/>
            <w:shd w:val="clear" w:color="auto" w:fill="auto"/>
          </w:tcPr>
          <w:p w14:paraId="297D3FB8" w14:textId="22F75D3C" w:rsidR="003F6C85" w:rsidRPr="005B697D" w:rsidRDefault="003F6C85" w:rsidP="00E849C5">
            <w:pPr>
              <w:spacing w:line="260" w:lineRule="exact"/>
              <w:jc w:val="center"/>
              <w:textAlignment w:val="baseline"/>
              <w:rPr>
                <w:sz w:val="28"/>
                <w:szCs w:val="28"/>
              </w:rPr>
            </w:pPr>
          </w:p>
        </w:tc>
      </w:tr>
      <w:tr w:rsidR="001D0796" w14:paraId="3F8E555D" w14:textId="77777777" w:rsidTr="009677A8">
        <w:tc>
          <w:tcPr>
            <w:tcW w:w="289" w:type="pct"/>
            <w:shd w:val="clear" w:color="auto" w:fill="auto"/>
          </w:tcPr>
          <w:p w14:paraId="7FFAB4D1" w14:textId="77777777" w:rsidR="00585592" w:rsidRPr="00DF455A" w:rsidRDefault="00585592" w:rsidP="00F9601B">
            <w:pPr>
              <w:tabs>
                <w:tab w:val="center" w:pos="235"/>
              </w:tabs>
              <w:spacing w:line="260" w:lineRule="exact"/>
              <w:jc w:val="center"/>
              <w:textAlignment w:val="baseline"/>
              <w:rPr>
                <w:sz w:val="24"/>
                <w:szCs w:val="28"/>
              </w:rPr>
            </w:pPr>
            <w:r>
              <w:rPr>
                <w:sz w:val="24"/>
                <w:szCs w:val="28"/>
              </w:rPr>
              <w:t>2.</w:t>
            </w:r>
          </w:p>
        </w:tc>
        <w:tc>
          <w:tcPr>
            <w:tcW w:w="1376" w:type="pct"/>
            <w:shd w:val="clear" w:color="auto" w:fill="auto"/>
          </w:tcPr>
          <w:p w14:paraId="4FF7C26A" w14:textId="77777777" w:rsidR="00585592" w:rsidRPr="00E50315" w:rsidRDefault="00F86D85" w:rsidP="001D0796">
            <w:pPr>
              <w:spacing w:line="260" w:lineRule="exact"/>
              <w:textAlignment w:val="baseline"/>
              <w:rPr>
                <w:lang w:eastAsia="ar-SA"/>
              </w:rPr>
            </w:pPr>
            <w:r w:rsidRPr="00E50315">
              <w:rPr>
                <w:lang w:eastAsia="ar-SA"/>
              </w:rPr>
              <w:t xml:space="preserve">Организация мест накопления ТКО </w:t>
            </w:r>
          </w:p>
        </w:tc>
        <w:tc>
          <w:tcPr>
            <w:tcW w:w="455" w:type="pct"/>
            <w:shd w:val="clear" w:color="auto" w:fill="auto"/>
          </w:tcPr>
          <w:p w14:paraId="6EEA4C86" w14:textId="77777777" w:rsidR="00585592" w:rsidRPr="00F86D85" w:rsidRDefault="00F86D85" w:rsidP="00E849C5">
            <w:pPr>
              <w:spacing w:line="260" w:lineRule="exact"/>
              <w:jc w:val="center"/>
              <w:textAlignment w:val="baseline"/>
              <w:rPr>
                <w:b/>
                <w:sz w:val="24"/>
                <w:szCs w:val="28"/>
              </w:rPr>
            </w:pPr>
            <w:r w:rsidRPr="00F86D85">
              <w:rPr>
                <w:sz w:val="24"/>
                <w:lang w:eastAsia="ar-SA"/>
              </w:rPr>
              <w:t>шт.</w:t>
            </w:r>
          </w:p>
        </w:tc>
        <w:tc>
          <w:tcPr>
            <w:tcW w:w="669" w:type="pct"/>
            <w:shd w:val="clear" w:color="auto" w:fill="auto"/>
            <w:vAlign w:val="center"/>
          </w:tcPr>
          <w:p w14:paraId="2D869FBA" w14:textId="77777777" w:rsidR="00585592" w:rsidRPr="00A72D3B" w:rsidRDefault="00BB29EC" w:rsidP="00E849C5">
            <w:pPr>
              <w:spacing w:line="260" w:lineRule="exact"/>
              <w:jc w:val="center"/>
              <w:textAlignment w:val="baseline"/>
              <w:rPr>
                <w:lang w:eastAsia="ar-SA"/>
              </w:rPr>
            </w:pPr>
            <w:r w:rsidRPr="00A72D3B">
              <w:rPr>
                <w:lang w:eastAsia="ar-SA"/>
              </w:rPr>
              <w:t>37</w:t>
            </w:r>
            <w:r w:rsidR="00A72D3B">
              <w:rPr>
                <w:lang w:eastAsia="ar-SA"/>
              </w:rPr>
              <w:t>,00</w:t>
            </w:r>
          </w:p>
        </w:tc>
        <w:tc>
          <w:tcPr>
            <w:tcW w:w="771" w:type="pct"/>
            <w:shd w:val="clear" w:color="auto" w:fill="auto"/>
            <w:vAlign w:val="center"/>
          </w:tcPr>
          <w:p w14:paraId="20AA5D8B" w14:textId="6F0AF6C2" w:rsidR="00585592" w:rsidRPr="006E396A" w:rsidRDefault="006E396A" w:rsidP="00E849C5">
            <w:pPr>
              <w:spacing w:line="260" w:lineRule="exact"/>
              <w:jc w:val="center"/>
              <w:textAlignment w:val="baseline"/>
              <w:rPr>
                <w:lang w:eastAsia="ar-SA"/>
              </w:rPr>
            </w:pPr>
            <w:r w:rsidRPr="006E396A">
              <w:rPr>
                <w:lang w:eastAsia="ar-SA"/>
              </w:rPr>
              <w:t>0</w:t>
            </w:r>
            <w:r w:rsidR="009677A8">
              <w:rPr>
                <w:lang w:eastAsia="ar-SA"/>
              </w:rPr>
              <w:t>,00</w:t>
            </w:r>
          </w:p>
        </w:tc>
        <w:tc>
          <w:tcPr>
            <w:tcW w:w="1440" w:type="pct"/>
            <w:shd w:val="clear" w:color="auto" w:fill="auto"/>
          </w:tcPr>
          <w:p w14:paraId="42D34F19" w14:textId="77777777" w:rsidR="00585592" w:rsidRPr="00BE72E2" w:rsidRDefault="00BE72E2" w:rsidP="00BE72E2">
            <w:pPr>
              <w:jc w:val="center"/>
              <w:rPr>
                <w:sz w:val="24"/>
                <w:szCs w:val="24"/>
              </w:rPr>
            </w:pPr>
            <w:r w:rsidRPr="00984F3C">
              <w:rPr>
                <w:sz w:val="24"/>
                <w:szCs w:val="24"/>
              </w:rPr>
              <w:t>Заявок на создание и внесение в реестр мест (площадок) накопления твердых коммунальных отходов, в соответствии с Постановлением № 1701 от 19.06.2019 года «Об утверждении правил обустройства мест (площадок) накопления твердых коммунальных отходов на территории МО «Город Всеволожск» и ведения их реестра» не поступало.</w:t>
            </w:r>
          </w:p>
        </w:tc>
      </w:tr>
      <w:tr w:rsidR="001D0796" w14:paraId="3133D060" w14:textId="77777777" w:rsidTr="009677A8">
        <w:tc>
          <w:tcPr>
            <w:tcW w:w="289" w:type="pct"/>
            <w:shd w:val="clear" w:color="auto" w:fill="auto"/>
          </w:tcPr>
          <w:p w14:paraId="526D9E1C" w14:textId="77777777" w:rsidR="00F86D85" w:rsidRPr="00DF455A" w:rsidRDefault="00F86D85" w:rsidP="00F9601B">
            <w:pPr>
              <w:tabs>
                <w:tab w:val="center" w:pos="235"/>
              </w:tabs>
              <w:spacing w:line="260" w:lineRule="exact"/>
              <w:jc w:val="center"/>
              <w:textAlignment w:val="baseline"/>
              <w:rPr>
                <w:sz w:val="24"/>
                <w:szCs w:val="28"/>
              </w:rPr>
            </w:pPr>
            <w:r>
              <w:rPr>
                <w:sz w:val="24"/>
                <w:szCs w:val="28"/>
              </w:rPr>
              <w:t>3.</w:t>
            </w:r>
          </w:p>
        </w:tc>
        <w:tc>
          <w:tcPr>
            <w:tcW w:w="1376" w:type="pct"/>
            <w:shd w:val="clear" w:color="auto" w:fill="auto"/>
          </w:tcPr>
          <w:p w14:paraId="52578365" w14:textId="77777777" w:rsidR="00F86D85" w:rsidRPr="00E50315" w:rsidRDefault="00F86D85" w:rsidP="00E50315">
            <w:pPr>
              <w:spacing w:line="260" w:lineRule="exact"/>
              <w:textAlignment w:val="baseline"/>
              <w:rPr>
                <w:lang w:eastAsia="ar-SA"/>
              </w:rPr>
            </w:pPr>
            <w:r w:rsidRPr="00E50315">
              <w:rPr>
                <w:lang w:eastAsia="ar-SA"/>
              </w:rPr>
              <w:t xml:space="preserve">Уборка несанкционированных свалок </w:t>
            </w:r>
          </w:p>
        </w:tc>
        <w:tc>
          <w:tcPr>
            <w:tcW w:w="455" w:type="pct"/>
            <w:shd w:val="clear" w:color="auto" w:fill="auto"/>
          </w:tcPr>
          <w:p w14:paraId="025890C3" w14:textId="2A735423" w:rsidR="00F86D85" w:rsidRPr="00F86D85" w:rsidRDefault="00F86D85" w:rsidP="00F86D85">
            <w:pPr>
              <w:spacing w:line="260" w:lineRule="exact"/>
              <w:jc w:val="center"/>
              <w:textAlignment w:val="baseline"/>
              <w:rPr>
                <w:sz w:val="24"/>
                <w:szCs w:val="28"/>
                <w:vertAlign w:val="superscript"/>
              </w:rPr>
            </w:pPr>
            <w:r w:rsidRPr="00F86D85">
              <w:rPr>
                <w:sz w:val="24"/>
                <w:lang w:eastAsia="ar-SA"/>
              </w:rPr>
              <w:t>м</w:t>
            </w:r>
            <w:r w:rsidR="009677A8">
              <w:rPr>
                <w:sz w:val="24"/>
                <w:vertAlign w:val="superscript"/>
                <w:lang w:eastAsia="ar-SA"/>
              </w:rPr>
              <w:t>3</w:t>
            </w:r>
          </w:p>
        </w:tc>
        <w:tc>
          <w:tcPr>
            <w:tcW w:w="669" w:type="pct"/>
            <w:shd w:val="clear" w:color="auto" w:fill="auto"/>
            <w:vAlign w:val="center"/>
          </w:tcPr>
          <w:p w14:paraId="1AB63EDE" w14:textId="141062BC" w:rsidR="00F86D85" w:rsidRPr="00B5703F" w:rsidRDefault="00BB29EC" w:rsidP="00F86D85">
            <w:pPr>
              <w:spacing w:line="260" w:lineRule="exact"/>
              <w:jc w:val="center"/>
              <w:textAlignment w:val="baseline"/>
              <w:rPr>
                <w:lang w:eastAsia="ar-SA"/>
              </w:rPr>
            </w:pPr>
            <w:r>
              <w:rPr>
                <w:lang w:eastAsia="ar-SA"/>
              </w:rPr>
              <w:t>30</w:t>
            </w:r>
            <w:r w:rsidR="009677A8">
              <w:rPr>
                <w:lang w:eastAsia="ar-SA"/>
              </w:rPr>
              <w:t xml:space="preserve"> </w:t>
            </w:r>
            <w:r>
              <w:rPr>
                <w:lang w:eastAsia="ar-SA"/>
              </w:rPr>
              <w:t>000</w:t>
            </w:r>
            <w:r w:rsidR="00A72D3B">
              <w:rPr>
                <w:lang w:eastAsia="ar-SA"/>
              </w:rPr>
              <w:t>,00</w:t>
            </w:r>
          </w:p>
        </w:tc>
        <w:tc>
          <w:tcPr>
            <w:tcW w:w="771" w:type="pct"/>
            <w:shd w:val="clear" w:color="auto" w:fill="auto"/>
            <w:vAlign w:val="center"/>
          </w:tcPr>
          <w:p w14:paraId="5C967CB4" w14:textId="53A88949" w:rsidR="00F86D85" w:rsidRPr="00CD2242" w:rsidRDefault="001D0796" w:rsidP="00F86D85">
            <w:pPr>
              <w:spacing w:line="260" w:lineRule="exact"/>
              <w:jc w:val="center"/>
              <w:textAlignment w:val="baseline"/>
              <w:rPr>
                <w:lang w:eastAsia="ar-SA"/>
              </w:rPr>
            </w:pPr>
            <w:r w:rsidRPr="001D0796">
              <w:rPr>
                <w:lang w:eastAsia="ar-SA"/>
              </w:rPr>
              <w:t>2</w:t>
            </w:r>
            <w:r w:rsidR="009677A8">
              <w:rPr>
                <w:lang w:eastAsia="ar-SA"/>
              </w:rPr>
              <w:t xml:space="preserve"> </w:t>
            </w:r>
            <w:r w:rsidRPr="001D0796">
              <w:rPr>
                <w:lang w:eastAsia="ar-SA"/>
              </w:rPr>
              <w:t>479</w:t>
            </w:r>
            <w:r>
              <w:rPr>
                <w:lang w:eastAsia="ar-SA"/>
              </w:rPr>
              <w:t>,00</w:t>
            </w:r>
          </w:p>
        </w:tc>
        <w:tc>
          <w:tcPr>
            <w:tcW w:w="1440" w:type="pct"/>
            <w:shd w:val="clear" w:color="auto" w:fill="auto"/>
          </w:tcPr>
          <w:p w14:paraId="143ADCC3" w14:textId="3C836F1D" w:rsidR="00F86D85" w:rsidRPr="005B697D" w:rsidRDefault="009677A8" w:rsidP="00F86D85">
            <w:pPr>
              <w:spacing w:line="260" w:lineRule="exact"/>
              <w:jc w:val="center"/>
              <w:textAlignment w:val="baseline"/>
              <w:rPr>
                <w:lang w:eastAsia="ar-SA"/>
              </w:rPr>
            </w:pPr>
            <w:r w:rsidRPr="009677A8">
              <w:rPr>
                <w:lang w:eastAsia="ar-SA"/>
              </w:rPr>
              <w:t>Отсутствие потребности</w:t>
            </w:r>
          </w:p>
        </w:tc>
      </w:tr>
      <w:tr w:rsidR="001D0796" w14:paraId="6FF45133" w14:textId="77777777" w:rsidTr="009677A8">
        <w:tc>
          <w:tcPr>
            <w:tcW w:w="289" w:type="pct"/>
            <w:shd w:val="clear" w:color="auto" w:fill="auto"/>
          </w:tcPr>
          <w:p w14:paraId="2BCDBACF" w14:textId="77777777" w:rsidR="00BB29EC" w:rsidRPr="00DF455A" w:rsidRDefault="00BB29EC" w:rsidP="00F9601B">
            <w:pPr>
              <w:tabs>
                <w:tab w:val="center" w:pos="235"/>
              </w:tabs>
              <w:spacing w:line="260" w:lineRule="exact"/>
              <w:jc w:val="center"/>
              <w:textAlignment w:val="baseline"/>
              <w:rPr>
                <w:sz w:val="24"/>
                <w:szCs w:val="28"/>
              </w:rPr>
            </w:pPr>
            <w:r>
              <w:rPr>
                <w:sz w:val="24"/>
                <w:szCs w:val="28"/>
              </w:rPr>
              <w:t>4.</w:t>
            </w:r>
          </w:p>
        </w:tc>
        <w:tc>
          <w:tcPr>
            <w:tcW w:w="1376" w:type="pct"/>
            <w:shd w:val="clear" w:color="auto" w:fill="auto"/>
          </w:tcPr>
          <w:p w14:paraId="0E845911" w14:textId="77777777" w:rsidR="00BB29EC" w:rsidRPr="00B5703F" w:rsidRDefault="00BB29EC" w:rsidP="00E50315">
            <w:pPr>
              <w:spacing w:line="260" w:lineRule="exact"/>
              <w:textAlignment w:val="baseline"/>
              <w:rPr>
                <w:lang w:eastAsia="ar-SA"/>
              </w:rPr>
            </w:pPr>
            <w:proofErr w:type="spellStart"/>
            <w:r w:rsidRPr="00B5703F">
              <w:rPr>
                <w:lang w:eastAsia="ar-SA"/>
              </w:rPr>
              <w:t>Окос</w:t>
            </w:r>
            <w:proofErr w:type="spellEnd"/>
            <w:r w:rsidRPr="00B5703F">
              <w:rPr>
                <w:lang w:eastAsia="ar-SA"/>
              </w:rPr>
              <w:t xml:space="preserve"> газонов   </w:t>
            </w:r>
          </w:p>
        </w:tc>
        <w:tc>
          <w:tcPr>
            <w:tcW w:w="455" w:type="pct"/>
            <w:shd w:val="clear" w:color="auto" w:fill="auto"/>
          </w:tcPr>
          <w:p w14:paraId="065987B1" w14:textId="77777777" w:rsidR="00BB29EC" w:rsidRPr="00913E05" w:rsidRDefault="00BB29EC" w:rsidP="00BB29EC">
            <w:pPr>
              <w:spacing w:line="260" w:lineRule="exact"/>
              <w:jc w:val="center"/>
              <w:textAlignment w:val="baseline"/>
              <w:rPr>
                <w:b/>
                <w:sz w:val="28"/>
                <w:szCs w:val="28"/>
              </w:rPr>
            </w:pPr>
            <w:r w:rsidRPr="00F86D85">
              <w:rPr>
                <w:sz w:val="24"/>
                <w:lang w:eastAsia="ar-SA"/>
              </w:rPr>
              <w:t>м</w:t>
            </w:r>
            <w:r>
              <w:rPr>
                <w:sz w:val="24"/>
                <w:vertAlign w:val="superscript"/>
                <w:lang w:eastAsia="ar-SA"/>
              </w:rPr>
              <w:t>2</w:t>
            </w:r>
          </w:p>
        </w:tc>
        <w:tc>
          <w:tcPr>
            <w:tcW w:w="669" w:type="pct"/>
            <w:shd w:val="clear" w:color="auto" w:fill="auto"/>
            <w:vAlign w:val="center"/>
          </w:tcPr>
          <w:p w14:paraId="33B752B7" w14:textId="77777777" w:rsidR="00BB29EC" w:rsidRPr="00B5703F" w:rsidRDefault="00BB29EC" w:rsidP="00BB29EC">
            <w:pPr>
              <w:spacing w:line="260" w:lineRule="exact"/>
              <w:jc w:val="center"/>
              <w:textAlignment w:val="baseline"/>
              <w:rPr>
                <w:lang w:eastAsia="ar-SA"/>
              </w:rPr>
            </w:pPr>
            <w:r>
              <w:rPr>
                <w:lang w:eastAsia="ar-SA"/>
              </w:rPr>
              <w:t>860</w:t>
            </w:r>
            <w:r w:rsidR="00A72D3B">
              <w:rPr>
                <w:lang w:eastAsia="ar-SA"/>
              </w:rPr>
              <w:t>,00</w:t>
            </w:r>
          </w:p>
        </w:tc>
        <w:tc>
          <w:tcPr>
            <w:tcW w:w="771" w:type="pct"/>
            <w:shd w:val="clear" w:color="auto" w:fill="auto"/>
            <w:vAlign w:val="center"/>
          </w:tcPr>
          <w:p w14:paraId="1AECFFEA" w14:textId="01B83D32" w:rsidR="00BB29EC" w:rsidRPr="00CD2242" w:rsidRDefault="00DA618E" w:rsidP="00BB29EC">
            <w:pPr>
              <w:spacing w:line="260" w:lineRule="exact"/>
              <w:jc w:val="center"/>
              <w:textAlignment w:val="baseline"/>
              <w:rPr>
                <w:lang w:eastAsia="ar-SA"/>
              </w:rPr>
            </w:pPr>
            <w:r w:rsidRPr="00CD2242">
              <w:rPr>
                <w:lang w:eastAsia="ar-SA"/>
              </w:rPr>
              <w:t>1</w:t>
            </w:r>
            <w:r w:rsidR="009677A8">
              <w:rPr>
                <w:lang w:eastAsia="ar-SA"/>
              </w:rPr>
              <w:t xml:space="preserve"> </w:t>
            </w:r>
            <w:r w:rsidRPr="00CD2242">
              <w:rPr>
                <w:lang w:eastAsia="ar-SA"/>
              </w:rPr>
              <w:t>420,0</w:t>
            </w:r>
            <w:r w:rsidR="009677A8">
              <w:rPr>
                <w:lang w:eastAsia="ar-SA"/>
              </w:rPr>
              <w:t>0</w:t>
            </w:r>
          </w:p>
        </w:tc>
        <w:tc>
          <w:tcPr>
            <w:tcW w:w="1440" w:type="pct"/>
            <w:shd w:val="clear" w:color="auto" w:fill="auto"/>
          </w:tcPr>
          <w:p w14:paraId="112267C9" w14:textId="06C080B8" w:rsidR="00BB29EC" w:rsidRPr="005B697D" w:rsidRDefault="005B697D" w:rsidP="00BB29EC">
            <w:pPr>
              <w:spacing w:line="260" w:lineRule="exact"/>
              <w:jc w:val="center"/>
              <w:textAlignment w:val="baseline"/>
              <w:rPr>
                <w:lang w:eastAsia="ar-SA"/>
              </w:rPr>
            </w:pPr>
            <w:r w:rsidRPr="005B697D">
              <w:rPr>
                <w:lang w:eastAsia="ar-SA"/>
              </w:rPr>
              <w:t>Выполнение работ по мере необходимости</w:t>
            </w:r>
          </w:p>
        </w:tc>
      </w:tr>
      <w:tr w:rsidR="005B697D" w14:paraId="63F45381" w14:textId="77777777" w:rsidTr="009677A8">
        <w:tc>
          <w:tcPr>
            <w:tcW w:w="289" w:type="pct"/>
            <w:shd w:val="clear" w:color="auto" w:fill="auto"/>
          </w:tcPr>
          <w:p w14:paraId="0ADC00CD" w14:textId="77777777" w:rsidR="005B697D" w:rsidRPr="00DF455A" w:rsidRDefault="005B697D" w:rsidP="005B697D">
            <w:pPr>
              <w:tabs>
                <w:tab w:val="center" w:pos="235"/>
              </w:tabs>
              <w:spacing w:line="260" w:lineRule="exact"/>
              <w:jc w:val="center"/>
              <w:textAlignment w:val="baseline"/>
              <w:rPr>
                <w:sz w:val="24"/>
                <w:szCs w:val="28"/>
              </w:rPr>
            </w:pPr>
            <w:r>
              <w:rPr>
                <w:sz w:val="24"/>
                <w:szCs w:val="28"/>
              </w:rPr>
              <w:t>5.</w:t>
            </w:r>
          </w:p>
        </w:tc>
        <w:tc>
          <w:tcPr>
            <w:tcW w:w="1376" w:type="pct"/>
            <w:shd w:val="clear" w:color="auto" w:fill="auto"/>
          </w:tcPr>
          <w:p w14:paraId="351761E9" w14:textId="77777777" w:rsidR="005B697D" w:rsidRPr="00B5703F" w:rsidRDefault="005B697D" w:rsidP="005B697D">
            <w:pPr>
              <w:spacing w:line="260" w:lineRule="exact"/>
              <w:textAlignment w:val="baseline"/>
              <w:rPr>
                <w:lang w:eastAsia="ar-SA"/>
              </w:rPr>
            </w:pPr>
            <w:r w:rsidRPr="00BB29EC">
              <w:rPr>
                <w:lang w:eastAsia="ar-SA"/>
              </w:rPr>
              <w:t>Очистка сетей ливневой канализации</w:t>
            </w:r>
          </w:p>
        </w:tc>
        <w:tc>
          <w:tcPr>
            <w:tcW w:w="455" w:type="pct"/>
            <w:shd w:val="clear" w:color="auto" w:fill="auto"/>
          </w:tcPr>
          <w:p w14:paraId="5D13EC47" w14:textId="77777777" w:rsidR="005B697D" w:rsidRPr="00913E05" w:rsidRDefault="005B697D" w:rsidP="005B697D">
            <w:pPr>
              <w:spacing w:line="260" w:lineRule="exact"/>
              <w:jc w:val="center"/>
              <w:textAlignment w:val="baseline"/>
              <w:rPr>
                <w:b/>
                <w:sz w:val="28"/>
                <w:szCs w:val="28"/>
              </w:rPr>
            </w:pPr>
            <w:r w:rsidRPr="00B5703F">
              <w:rPr>
                <w:lang w:eastAsia="ar-SA"/>
              </w:rPr>
              <w:t>(</w:t>
            </w:r>
            <w:proofErr w:type="spellStart"/>
            <w:r w:rsidRPr="00B5703F">
              <w:rPr>
                <w:lang w:eastAsia="ar-SA"/>
              </w:rPr>
              <w:t>м.п</w:t>
            </w:r>
            <w:proofErr w:type="spellEnd"/>
            <w:r w:rsidRPr="00B5703F">
              <w:rPr>
                <w:lang w:eastAsia="ar-SA"/>
              </w:rPr>
              <w:t xml:space="preserve">.)   </w:t>
            </w:r>
          </w:p>
        </w:tc>
        <w:tc>
          <w:tcPr>
            <w:tcW w:w="669" w:type="pct"/>
            <w:shd w:val="clear" w:color="auto" w:fill="auto"/>
            <w:vAlign w:val="center"/>
          </w:tcPr>
          <w:p w14:paraId="605C4851" w14:textId="12A956C2" w:rsidR="005B697D" w:rsidRPr="00B5703F" w:rsidRDefault="005B697D" w:rsidP="005B697D">
            <w:pPr>
              <w:spacing w:line="260" w:lineRule="exact"/>
              <w:jc w:val="center"/>
              <w:textAlignment w:val="baseline"/>
              <w:rPr>
                <w:lang w:eastAsia="ar-SA"/>
              </w:rPr>
            </w:pPr>
            <w:r>
              <w:rPr>
                <w:lang w:eastAsia="ar-SA"/>
              </w:rPr>
              <w:t>7</w:t>
            </w:r>
            <w:r w:rsidR="009677A8">
              <w:rPr>
                <w:lang w:eastAsia="ar-SA"/>
              </w:rPr>
              <w:t xml:space="preserve"> </w:t>
            </w:r>
            <w:r>
              <w:rPr>
                <w:lang w:eastAsia="ar-SA"/>
              </w:rPr>
              <w:t>500,00</w:t>
            </w:r>
          </w:p>
        </w:tc>
        <w:tc>
          <w:tcPr>
            <w:tcW w:w="771" w:type="pct"/>
            <w:shd w:val="clear" w:color="auto" w:fill="auto"/>
            <w:vAlign w:val="center"/>
          </w:tcPr>
          <w:p w14:paraId="4F4F342D" w14:textId="057201B5" w:rsidR="005B697D" w:rsidRPr="00CD2242" w:rsidRDefault="005B697D" w:rsidP="005B697D">
            <w:pPr>
              <w:spacing w:line="260" w:lineRule="exact"/>
              <w:jc w:val="center"/>
              <w:textAlignment w:val="baseline"/>
              <w:rPr>
                <w:lang w:eastAsia="ar-SA"/>
              </w:rPr>
            </w:pPr>
            <w:r w:rsidRPr="00CD2242">
              <w:rPr>
                <w:lang w:eastAsia="ar-SA"/>
              </w:rPr>
              <w:t>14</w:t>
            </w:r>
            <w:r w:rsidR="009677A8">
              <w:rPr>
                <w:lang w:eastAsia="ar-SA"/>
              </w:rPr>
              <w:t xml:space="preserve"> </w:t>
            </w:r>
            <w:r w:rsidRPr="00CD2242">
              <w:rPr>
                <w:lang w:eastAsia="ar-SA"/>
              </w:rPr>
              <w:t>349,0</w:t>
            </w:r>
            <w:r w:rsidR="009677A8">
              <w:rPr>
                <w:lang w:eastAsia="ar-SA"/>
              </w:rPr>
              <w:t>0</w:t>
            </w:r>
          </w:p>
        </w:tc>
        <w:tc>
          <w:tcPr>
            <w:tcW w:w="1440" w:type="pct"/>
            <w:shd w:val="clear" w:color="auto" w:fill="auto"/>
          </w:tcPr>
          <w:p w14:paraId="2C9179A4" w14:textId="7E3EE97E" w:rsidR="005B697D" w:rsidRPr="005B697D" w:rsidRDefault="005B697D" w:rsidP="005B697D">
            <w:pPr>
              <w:spacing w:line="260" w:lineRule="exact"/>
              <w:jc w:val="center"/>
              <w:textAlignment w:val="baseline"/>
              <w:rPr>
                <w:lang w:eastAsia="ar-SA"/>
              </w:rPr>
            </w:pPr>
            <w:r w:rsidRPr="005B697D">
              <w:rPr>
                <w:lang w:eastAsia="ar-SA"/>
              </w:rPr>
              <w:t>Выполнение работ по мере необходимости</w:t>
            </w:r>
          </w:p>
        </w:tc>
      </w:tr>
      <w:tr w:rsidR="005B697D" w14:paraId="2809B9D8" w14:textId="77777777" w:rsidTr="009677A8">
        <w:tc>
          <w:tcPr>
            <w:tcW w:w="289" w:type="pct"/>
            <w:shd w:val="clear" w:color="auto" w:fill="auto"/>
          </w:tcPr>
          <w:p w14:paraId="2F346E48" w14:textId="77777777" w:rsidR="005B697D" w:rsidRPr="00DF455A" w:rsidRDefault="005B697D" w:rsidP="005B697D">
            <w:pPr>
              <w:tabs>
                <w:tab w:val="center" w:pos="235"/>
              </w:tabs>
              <w:spacing w:line="260" w:lineRule="exact"/>
              <w:jc w:val="center"/>
              <w:textAlignment w:val="baseline"/>
              <w:rPr>
                <w:sz w:val="24"/>
                <w:szCs w:val="28"/>
              </w:rPr>
            </w:pPr>
            <w:r>
              <w:rPr>
                <w:sz w:val="24"/>
                <w:szCs w:val="28"/>
              </w:rPr>
              <w:t>6.</w:t>
            </w:r>
          </w:p>
        </w:tc>
        <w:tc>
          <w:tcPr>
            <w:tcW w:w="1376" w:type="pct"/>
            <w:shd w:val="clear" w:color="auto" w:fill="auto"/>
          </w:tcPr>
          <w:p w14:paraId="097781A6" w14:textId="77777777" w:rsidR="005B697D" w:rsidRPr="00B5703F" w:rsidRDefault="005B697D" w:rsidP="005B697D">
            <w:pPr>
              <w:spacing w:line="260" w:lineRule="exact"/>
              <w:textAlignment w:val="baseline"/>
              <w:rPr>
                <w:lang w:eastAsia="ar-SA"/>
              </w:rPr>
            </w:pPr>
            <w:r w:rsidRPr="00A72D3B">
              <w:rPr>
                <w:lang w:eastAsia="ar-SA"/>
              </w:rPr>
              <w:t>Ремонт детских игровых и спортивных дворовых площадок (шт.)</w:t>
            </w:r>
          </w:p>
        </w:tc>
        <w:tc>
          <w:tcPr>
            <w:tcW w:w="455" w:type="pct"/>
            <w:shd w:val="clear" w:color="auto" w:fill="auto"/>
          </w:tcPr>
          <w:p w14:paraId="48B56757" w14:textId="77777777" w:rsidR="005B697D" w:rsidRDefault="005B697D" w:rsidP="005B697D">
            <w:pPr>
              <w:spacing w:line="260" w:lineRule="exact"/>
              <w:jc w:val="center"/>
              <w:textAlignment w:val="baseline"/>
              <w:rPr>
                <w:lang w:eastAsia="ar-SA"/>
              </w:rPr>
            </w:pPr>
            <w:r>
              <w:rPr>
                <w:lang w:eastAsia="ar-SA"/>
              </w:rPr>
              <w:t>ш</w:t>
            </w:r>
            <w:r w:rsidRPr="00A72D3B">
              <w:rPr>
                <w:lang w:eastAsia="ar-SA"/>
              </w:rPr>
              <w:t>т.</w:t>
            </w:r>
          </w:p>
          <w:p w14:paraId="724A4A9F" w14:textId="77777777" w:rsidR="005B697D" w:rsidRPr="00E51343" w:rsidRDefault="005B697D" w:rsidP="005B697D">
            <w:pPr>
              <w:jc w:val="center"/>
              <w:rPr>
                <w:lang w:eastAsia="ar-SA"/>
              </w:rPr>
            </w:pPr>
          </w:p>
        </w:tc>
        <w:tc>
          <w:tcPr>
            <w:tcW w:w="669" w:type="pct"/>
            <w:shd w:val="clear" w:color="auto" w:fill="auto"/>
            <w:vAlign w:val="center"/>
          </w:tcPr>
          <w:p w14:paraId="271DA3AF" w14:textId="77777777" w:rsidR="005B697D" w:rsidRPr="00B5703F" w:rsidRDefault="005B697D" w:rsidP="005B697D">
            <w:pPr>
              <w:spacing w:line="260" w:lineRule="exact"/>
              <w:jc w:val="center"/>
              <w:textAlignment w:val="baseline"/>
              <w:rPr>
                <w:lang w:eastAsia="ar-SA"/>
              </w:rPr>
            </w:pPr>
            <w:r>
              <w:rPr>
                <w:lang w:eastAsia="ar-SA"/>
              </w:rPr>
              <w:t>72,00</w:t>
            </w:r>
          </w:p>
        </w:tc>
        <w:tc>
          <w:tcPr>
            <w:tcW w:w="771" w:type="pct"/>
            <w:shd w:val="clear" w:color="auto" w:fill="auto"/>
            <w:vAlign w:val="center"/>
          </w:tcPr>
          <w:p w14:paraId="371D3609" w14:textId="354AF81A" w:rsidR="005B697D" w:rsidRPr="00CD2242" w:rsidRDefault="005B697D" w:rsidP="005B697D">
            <w:pPr>
              <w:spacing w:line="260" w:lineRule="exact"/>
              <w:jc w:val="center"/>
              <w:textAlignment w:val="baseline"/>
              <w:rPr>
                <w:lang w:eastAsia="ar-SA"/>
              </w:rPr>
            </w:pPr>
            <w:r w:rsidRPr="00CD2242">
              <w:rPr>
                <w:lang w:eastAsia="ar-SA"/>
              </w:rPr>
              <w:t>141,0</w:t>
            </w:r>
            <w:r w:rsidR="009677A8">
              <w:rPr>
                <w:lang w:eastAsia="ar-SA"/>
              </w:rPr>
              <w:t>0</w:t>
            </w:r>
          </w:p>
        </w:tc>
        <w:tc>
          <w:tcPr>
            <w:tcW w:w="1440" w:type="pct"/>
            <w:shd w:val="clear" w:color="auto" w:fill="auto"/>
          </w:tcPr>
          <w:p w14:paraId="76AEB95A" w14:textId="0C852535" w:rsidR="005B697D" w:rsidRPr="005B697D" w:rsidRDefault="005B697D" w:rsidP="005B697D">
            <w:pPr>
              <w:spacing w:line="260" w:lineRule="exact"/>
              <w:jc w:val="center"/>
              <w:textAlignment w:val="baseline"/>
              <w:rPr>
                <w:lang w:eastAsia="ar-SA"/>
              </w:rPr>
            </w:pPr>
            <w:r w:rsidRPr="005B697D">
              <w:rPr>
                <w:lang w:eastAsia="ar-SA"/>
              </w:rPr>
              <w:t>Выполнение работ по мере необходимости</w:t>
            </w:r>
          </w:p>
        </w:tc>
      </w:tr>
      <w:tr w:rsidR="005B697D" w14:paraId="79341946" w14:textId="77777777" w:rsidTr="009677A8">
        <w:tc>
          <w:tcPr>
            <w:tcW w:w="289" w:type="pct"/>
            <w:shd w:val="clear" w:color="auto" w:fill="auto"/>
          </w:tcPr>
          <w:p w14:paraId="182B4898" w14:textId="77777777" w:rsidR="005B697D" w:rsidRPr="00DF455A" w:rsidRDefault="005B697D" w:rsidP="005B697D">
            <w:pPr>
              <w:tabs>
                <w:tab w:val="center" w:pos="235"/>
              </w:tabs>
              <w:spacing w:line="260" w:lineRule="exact"/>
              <w:jc w:val="center"/>
              <w:textAlignment w:val="baseline"/>
              <w:rPr>
                <w:sz w:val="24"/>
                <w:szCs w:val="28"/>
              </w:rPr>
            </w:pPr>
            <w:r>
              <w:rPr>
                <w:sz w:val="24"/>
                <w:szCs w:val="28"/>
              </w:rPr>
              <w:lastRenderedPageBreak/>
              <w:t>7.</w:t>
            </w:r>
          </w:p>
        </w:tc>
        <w:tc>
          <w:tcPr>
            <w:tcW w:w="1376" w:type="pct"/>
            <w:shd w:val="clear" w:color="auto" w:fill="auto"/>
          </w:tcPr>
          <w:p w14:paraId="4F8CC0BD" w14:textId="77777777" w:rsidR="005B697D" w:rsidRPr="00B5703F" w:rsidRDefault="005B697D" w:rsidP="005B697D">
            <w:pPr>
              <w:spacing w:line="260" w:lineRule="exact"/>
              <w:textAlignment w:val="baseline"/>
              <w:rPr>
                <w:lang w:eastAsia="ar-SA"/>
              </w:rPr>
            </w:pPr>
            <w:r w:rsidRPr="00B670F6">
              <w:rPr>
                <w:lang w:eastAsia="ar-SA"/>
              </w:rPr>
              <w:t xml:space="preserve">Обслуживание и текущий ремонт дорог общего пользования IV и V категории </w:t>
            </w:r>
          </w:p>
        </w:tc>
        <w:tc>
          <w:tcPr>
            <w:tcW w:w="455" w:type="pct"/>
            <w:shd w:val="clear" w:color="auto" w:fill="auto"/>
          </w:tcPr>
          <w:p w14:paraId="65CB0479" w14:textId="77777777" w:rsidR="005B697D" w:rsidRPr="00913E05" w:rsidRDefault="005B697D" w:rsidP="005B697D">
            <w:pPr>
              <w:spacing w:line="260" w:lineRule="exact"/>
              <w:jc w:val="center"/>
              <w:textAlignment w:val="baseline"/>
              <w:rPr>
                <w:b/>
                <w:sz w:val="28"/>
                <w:szCs w:val="28"/>
              </w:rPr>
            </w:pPr>
            <w:r w:rsidRPr="00F86D85">
              <w:rPr>
                <w:sz w:val="24"/>
                <w:lang w:eastAsia="ar-SA"/>
              </w:rPr>
              <w:t>тыс. м</w:t>
            </w:r>
            <w:r>
              <w:rPr>
                <w:sz w:val="24"/>
                <w:vertAlign w:val="superscript"/>
                <w:lang w:eastAsia="ar-SA"/>
              </w:rPr>
              <w:t>2</w:t>
            </w:r>
          </w:p>
        </w:tc>
        <w:tc>
          <w:tcPr>
            <w:tcW w:w="669" w:type="pct"/>
            <w:shd w:val="clear" w:color="auto" w:fill="auto"/>
            <w:vAlign w:val="center"/>
          </w:tcPr>
          <w:p w14:paraId="387792CA" w14:textId="4E1F6F00" w:rsidR="005B697D" w:rsidRPr="00B5703F" w:rsidRDefault="005B697D" w:rsidP="005B697D">
            <w:pPr>
              <w:spacing w:line="260" w:lineRule="exact"/>
              <w:jc w:val="center"/>
              <w:textAlignment w:val="baseline"/>
              <w:rPr>
                <w:lang w:eastAsia="ar-SA"/>
              </w:rPr>
            </w:pPr>
            <w:r>
              <w:rPr>
                <w:lang w:eastAsia="ar-SA"/>
              </w:rPr>
              <w:t>5</w:t>
            </w:r>
            <w:r w:rsidR="009677A8">
              <w:rPr>
                <w:lang w:eastAsia="ar-SA"/>
              </w:rPr>
              <w:t xml:space="preserve"> </w:t>
            </w:r>
            <w:r>
              <w:rPr>
                <w:lang w:eastAsia="ar-SA"/>
              </w:rPr>
              <w:t>500,00</w:t>
            </w:r>
          </w:p>
        </w:tc>
        <w:tc>
          <w:tcPr>
            <w:tcW w:w="771" w:type="pct"/>
            <w:shd w:val="clear" w:color="auto" w:fill="auto"/>
            <w:vAlign w:val="center"/>
          </w:tcPr>
          <w:p w14:paraId="5E471A62" w14:textId="03A78ED7" w:rsidR="005B697D" w:rsidRPr="00CD2242" w:rsidRDefault="005B697D" w:rsidP="005B697D">
            <w:pPr>
              <w:spacing w:line="260" w:lineRule="exact"/>
              <w:jc w:val="center"/>
              <w:textAlignment w:val="baseline"/>
              <w:rPr>
                <w:lang w:eastAsia="ar-SA"/>
              </w:rPr>
            </w:pPr>
            <w:r w:rsidRPr="00CD2242">
              <w:rPr>
                <w:lang w:eastAsia="ar-SA"/>
              </w:rPr>
              <w:t>5</w:t>
            </w:r>
            <w:r w:rsidR="009677A8">
              <w:rPr>
                <w:lang w:eastAsia="ar-SA"/>
              </w:rPr>
              <w:t xml:space="preserve"> </w:t>
            </w:r>
            <w:r w:rsidRPr="00CD2242">
              <w:rPr>
                <w:lang w:eastAsia="ar-SA"/>
              </w:rPr>
              <w:t>500,0</w:t>
            </w:r>
          </w:p>
        </w:tc>
        <w:tc>
          <w:tcPr>
            <w:tcW w:w="1440" w:type="pct"/>
            <w:shd w:val="clear" w:color="auto" w:fill="auto"/>
          </w:tcPr>
          <w:p w14:paraId="68CC1AFC" w14:textId="77777777" w:rsidR="005B697D" w:rsidRPr="005B697D" w:rsidRDefault="005B697D" w:rsidP="005B697D">
            <w:pPr>
              <w:spacing w:line="260" w:lineRule="exact"/>
              <w:jc w:val="center"/>
              <w:textAlignment w:val="baseline"/>
              <w:rPr>
                <w:lang w:eastAsia="ar-SA"/>
              </w:rPr>
            </w:pPr>
          </w:p>
        </w:tc>
      </w:tr>
      <w:tr w:rsidR="005B697D" w14:paraId="2D56AD31" w14:textId="77777777" w:rsidTr="009677A8">
        <w:tc>
          <w:tcPr>
            <w:tcW w:w="289" w:type="pct"/>
            <w:shd w:val="clear" w:color="auto" w:fill="auto"/>
          </w:tcPr>
          <w:p w14:paraId="5EBA8990" w14:textId="77777777" w:rsidR="005B697D" w:rsidRDefault="005B697D" w:rsidP="005B697D">
            <w:pPr>
              <w:tabs>
                <w:tab w:val="center" w:pos="235"/>
              </w:tabs>
              <w:spacing w:line="260" w:lineRule="exact"/>
              <w:jc w:val="center"/>
              <w:textAlignment w:val="baseline"/>
              <w:rPr>
                <w:sz w:val="24"/>
                <w:szCs w:val="28"/>
              </w:rPr>
            </w:pPr>
            <w:r>
              <w:rPr>
                <w:sz w:val="24"/>
                <w:szCs w:val="28"/>
              </w:rPr>
              <w:t>8.</w:t>
            </w:r>
          </w:p>
        </w:tc>
        <w:tc>
          <w:tcPr>
            <w:tcW w:w="1376" w:type="pct"/>
            <w:shd w:val="clear" w:color="auto" w:fill="auto"/>
          </w:tcPr>
          <w:p w14:paraId="353C5253" w14:textId="77777777" w:rsidR="005B697D" w:rsidRPr="00DA618E" w:rsidRDefault="005B697D" w:rsidP="005B697D">
            <w:pPr>
              <w:spacing w:line="260" w:lineRule="exact"/>
              <w:textAlignment w:val="baseline"/>
              <w:rPr>
                <w:lang w:eastAsia="ar-SA"/>
              </w:rPr>
            </w:pPr>
            <w:r w:rsidRPr="00DA618E">
              <w:rPr>
                <w:lang w:eastAsia="ar-SA"/>
              </w:rPr>
              <w:t xml:space="preserve">Проверка смет </w:t>
            </w:r>
          </w:p>
        </w:tc>
        <w:tc>
          <w:tcPr>
            <w:tcW w:w="455" w:type="pct"/>
            <w:shd w:val="clear" w:color="auto" w:fill="auto"/>
          </w:tcPr>
          <w:p w14:paraId="662EFB0A" w14:textId="77777777" w:rsidR="005B697D" w:rsidRPr="00B670F6" w:rsidRDefault="005B697D" w:rsidP="005B697D">
            <w:pPr>
              <w:spacing w:line="260" w:lineRule="exact"/>
              <w:jc w:val="center"/>
              <w:textAlignment w:val="baseline"/>
              <w:rPr>
                <w:b/>
                <w:sz w:val="28"/>
                <w:szCs w:val="28"/>
                <w:lang w:val="en-US"/>
              </w:rPr>
            </w:pPr>
            <w:r w:rsidRPr="00B670F6">
              <w:rPr>
                <w:lang w:eastAsia="ar-SA"/>
              </w:rPr>
              <w:t>шт.</w:t>
            </w:r>
          </w:p>
        </w:tc>
        <w:tc>
          <w:tcPr>
            <w:tcW w:w="669" w:type="pct"/>
            <w:shd w:val="clear" w:color="auto" w:fill="auto"/>
            <w:vAlign w:val="center"/>
          </w:tcPr>
          <w:p w14:paraId="33619403" w14:textId="77777777" w:rsidR="005B697D" w:rsidRPr="00B5703F" w:rsidRDefault="005B697D" w:rsidP="005B697D">
            <w:pPr>
              <w:spacing w:line="260" w:lineRule="exact"/>
              <w:jc w:val="center"/>
              <w:textAlignment w:val="baseline"/>
              <w:rPr>
                <w:lang w:eastAsia="ar-SA"/>
              </w:rPr>
            </w:pPr>
            <w:r>
              <w:rPr>
                <w:lang w:eastAsia="ar-SA"/>
              </w:rPr>
              <w:t>670,00</w:t>
            </w:r>
          </w:p>
        </w:tc>
        <w:tc>
          <w:tcPr>
            <w:tcW w:w="771" w:type="pct"/>
            <w:shd w:val="clear" w:color="auto" w:fill="auto"/>
            <w:vAlign w:val="center"/>
          </w:tcPr>
          <w:p w14:paraId="417807B7" w14:textId="0B1EE8CE" w:rsidR="005B697D" w:rsidRPr="00CD2242" w:rsidRDefault="005B697D" w:rsidP="005B697D">
            <w:pPr>
              <w:spacing w:line="260" w:lineRule="exact"/>
              <w:jc w:val="center"/>
              <w:textAlignment w:val="baseline"/>
              <w:rPr>
                <w:lang w:eastAsia="ar-SA"/>
              </w:rPr>
            </w:pPr>
            <w:r w:rsidRPr="00CD2242">
              <w:rPr>
                <w:lang w:eastAsia="ar-SA"/>
              </w:rPr>
              <w:t>969</w:t>
            </w:r>
            <w:r w:rsidR="009677A8">
              <w:rPr>
                <w:lang w:eastAsia="ar-SA"/>
              </w:rPr>
              <w:t>,00</w:t>
            </w:r>
          </w:p>
        </w:tc>
        <w:tc>
          <w:tcPr>
            <w:tcW w:w="1440" w:type="pct"/>
            <w:shd w:val="clear" w:color="auto" w:fill="auto"/>
          </w:tcPr>
          <w:p w14:paraId="34CCBC0A" w14:textId="5F78AC40" w:rsidR="005B697D" w:rsidRPr="005B697D" w:rsidRDefault="005B697D" w:rsidP="005B697D">
            <w:pPr>
              <w:spacing w:line="260" w:lineRule="exact"/>
              <w:jc w:val="center"/>
              <w:textAlignment w:val="baseline"/>
              <w:rPr>
                <w:lang w:eastAsia="ar-SA"/>
              </w:rPr>
            </w:pPr>
            <w:r w:rsidRPr="005B697D">
              <w:rPr>
                <w:lang w:eastAsia="ar-SA"/>
              </w:rPr>
              <w:t>Выполнение работ по мере необходимости</w:t>
            </w:r>
          </w:p>
        </w:tc>
      </w:tr>
      <w:tr w:rsidR="005B697D" w14:paraId="1FED8A49" w14:textId="77777777" w:rsidTr="009677A8">
        <w:tc>
          <w:tcPr>
            <w:tcW w:w="289" w:type="pct"/>
            <w:shd w:val="clear" w:color="auto" w:fill="auto"/>
          </w:tcPr>
          <w:p w14:paraId="713EF74E" w14:textId="77777777" w:rsidR="005B697D" w:rsidRDefault="005B697D" w:rsidP="005B697D">
            <w:pPr>
              <w:tabs>
                <w:tab w:val="center" w:pos="235"/>
              </w:tabs>
              <w:spacing w:line="260" w:lineRule="exact"/>
              <w:jc w:val="center"/>
              <w:textAlignment w:val="baseline"/>
              <w:rPr>
                <w:sz w:val="24"/>
                <w:szCs w:val="28"/>
              </w:rPr>
            </w:pPr>
            <w:r>
              <w:rPr>
                <w:sz w:val="24"/>
                <w:szCs w:val="28"/>
              </w:rPr>
              <w:t>9.</w:t>
            </w:r>
          </w:p>
        </w:tc>
        <w:tc>
          <w:tcPr>
            <w:tcW w:w="1376" w:type="pct"/>
            <w:shd w:val="clear" w:color="auto" w:fill="auto"/>
          </w:tcPr>
          <w:p w14:paraId="17A2689E" w14:textId="77777777" w:rsidR="005B697D" w:rsidRPr="00DA618E" w:rsidRDefault="005B697D" w:rsidP="005B697D">
            <w:pPr>
              <w:spacing w:line="260" w:lineRule="exact"/>
              <w:textAlignment w:val="baseline"/>
              <w:rPr>
                <w:lang w:eastAsia="ar-SA"/>
              </w:rPr>
            </w:pPr>
            <w:r w:rsidRPr="00DA618E">
              <w:rPr>
                <w:lang w:eastAsia="ar-SA"/>
              </w:rPr>
              <w:t xml:space="preserve">Технический контроль </w:t>
            </w:r>
          </w:p>
        </w:tc>
        <w:tc>
          <w:tcPr>
            <w:tcW w:w="455" w:type="pct"/>
            <w:shd w:val="clear" w:color="auto" w:fill="auto"/>
          </w:tcPr>
          <w:p w14:paraId="4C9443D9" w14:textId="77777777" w:rsidR="005B697D" w:rsidRPr="00913E05" w:rsidRDefault="005B697D" w:rsidP="005B697D">
            <w:pPr>
              <w:spacing w:line="260" w:lineRule="exact"/>
              <w:jc w:val="center"/>
              <w:textAlignment w:val="baseline"/>
              <w:rPr>
                <w:b/>
                <w:sz w:val="28"/>
                <w:szCs w:val="28"/>
              </w:rPr>
            </w:pPr>
            <w:r w:rsidRPr="00B670F6">
              <w:rPr>
                <w:lang w:eastAsia="ar-SA"/>
              </w:rPr>
              <w:t>(количество объектов)</w:t>
            </w:r>
          </w:p>
        </w:tc>
        <w:tc>
          <w:tcPr>
            <w:tcW w:w="669" w:type="pct"/>
            <w:shd w:val="clear" w:color="auto" w:fill="auto"/>
            <w:vAlign w:val="center"/>
          </w:tcPr>
          <w:p w14:paraId="6EFBBC7D" w14:textId="77777777" w:rsidR="005B697D" w:rsidRPr="00B5703F" w:rsidRDefault="005B697D" w:rsidP="005B697D">
            <w:pPr>
              <w:spacing w:line="260" w:lineRule="exact"/>
              <w:jc w:val="center"/>
              <w:textAlignment w:val="baseline"/>
              <w:rPr>
                <w:lang w:eastAsia="ar-SA"/>
              </w:rPr>
            </w:pPr>
            <w:r>
              <w:rPr>
                <w:lang w:eastAsia="ar-SA"/>
              </w:rPr>
              <w:t>170,00</w:t>
            </w:r>
          </w:p>
        </w:tc>
        <w:tc>
          <w:tcPr>
            <w:tcW w:w="771" w:type="pct"/>
            <w:shd w:val="clear" w:color="auto" w:fill="auto"/>
            <w:vAlign w:val="center"/>
          </w:tcPr>
          <w:p w14:paraId="4A7AED63" w14:textId="58172623" w:rsidR="005B697D" w:rsidRPr="00CD2242" w:rsidRDefault="005B697D" w:rsidP="005B697D">
            <w:pPr>
              <w:spacing w:line="260" w:lineRule="exact"/>
              <w:jc w:val="center"/>
              <w:textAlignment w:val="baseline"/>
              <w:rPr>
                <w:lang w:eastAsia="ar-SA"/>
              </w:rPr>
            </w:pPr>
            <w:r w:rsidRPr="00CD2242">
              <w:rPr>
                <w:lang w:eastAsia="ar-SA"/>
              </w:rPr>
              <w:t>170</w:t>
            </w:r>
            <w:r w:rsidR="009677A8">
              <w:rPr>
                <w:lang w:eastAsia="ar-SA"/>
              </w:rPr>
              <w:t>,00</w:t>
            </w:r>
          </w:p>
        </w:tc>
        <w:tc>
          <w:tcPr>
            <w:tcW w:w="1440" w:type="pct"/>
            <w:shd w:val="clear" w:color="auto" w:fill="auto"/>
          </w:tcPr>
          <w:p w14:paraId="68F1D10B" w14:textId="194A727F" w:rsidR="005B697D" w:rsidRPr="005B697D" w:rsidRDefault="005B697D" w:rsidP="005B697D">
            <w:pPr>
              <w:spacing w:line="260" w:lineRule="exact"/>
              <w:jc w:val="center"/>
              <w:textAlignment w:val="baseline"/>
              <w:rPr>
                <w:lang w:eastAsia="ar-SA"/>
              </w:rPr>
            </w:pPr>
          </w:p>
        </w:tc>
      </w:tr>
      <w:tr w:rsidR="005B697D" w14:paraId="36552A5A" w14:textId="77777777" w:rsidTr="009677A8">
        <w:tc>
          <w:tcPr>
            <w:tcW w:w="289" w:type="pct"/>
            <w:shd w:val="clear" w:color="auto" w:fill="auto"/>
          </w:tcPr>
          <w:p w14:paraId="76DECC96" w14:textId="77777777" w:rsidR="005B697D" w:rsidRDefault="005B697D" w:rsidP="005B697D">
            <w:pPr>
              <w:tabs>
                <w:tab w:val="center" w:pos="235"/>
              </w:tabs>
              <w:spacing w:line="260" w:lineRule="exact"/>
              <w:jc w:val="center"/>
              <w:textAlignment w:val="baseline"/>
              <w:rPr>
                <w:sz w:val="24"/>
                <w:szCs w:val="28"/>
              </w:rPr>
            </w:pPr>
            <w:r>
              <w:rPr>
                <w:sz w:val="24"/>
                <w:szCs w:val="28"/>
              </w:rPr>
              <w:t>10.</w:t>
            </w:r>
          </w:p>
        </w:tc>
        <w:tc>
          <w:tcPr>
            <w:tcW w:w="1376" w:type="pct"/>
            <w:shd w:val="clear" w:color="auto" w:fill="auto"/>
          </w:tcPr>
          <w:p w14:paraId="5C5B8DED" w14:textId="77777777" w:rsidR="005B697D" w:rsidRPr="00B5703F" w:rsidRDefault="005B697D" w:rsidP="005B697D">
            <w:pPr>
              <w:spacing w:line="260" w:lineRule="exact"/>
              <w:textAlignment w:val="baseline"/>
              <w:rPr>
                <w:lang w:eastAsia="ar-SA"/>
              </w:rPr>
            </w:pPr>
            <w:r w:rsidRPr="00B5703F">
              <w:rPr>
                <w:lang w:eastAsia="ar-SA"/>
              </w:rPr>
              <w:t>Ремонт ограждений</w:t>
            </w:r>
          </w:p>
        </w:tc>
        <w:tc>
          <w:tcPr>
            <w:tcW w:w="455" w:type="pct"/>
            <w:shd w:val="clear" w:color="auto" w:fill="auto"/>
          </w:tcPr>
          <w:p w14:paraId="3F60AB9E" w14:textId="77777777" w:rsidR="005B697D" w:rsidRPr="00913E05" w:rsidRDefault="005B697D" w:rsidP="005B697D">
            <w:pPr>
              <w:spacing w:line="260" w:lineRule="exact"/>
              <w:jc w:val="center"/>
              <w:textAlignment w:val="baseline"/>
              <w:rPr>
                <w:b/>
                <w:sz w:val="28"/>
                <w:szCs w:val="28"/>
              </w:rPr>
            </w:pPr>
            <w:r w:rsidRPr="00F86D85">
              <w:rPr>
                <w:sz w:val="24"/>
                <w:lang w:eastAsia="ar-SA"/>
              </w:rPr>
              <w:t>м</w:t>
            </w:r>
            <w:r>
              <w:rPr>
                <w:sz w:val="24"/>
                <w:vertAlign w:val="superscript"/>
                <w:lang w:eastAsia="ar-SA"/>
              </w:rPr>
              <w:t>2</w:t>
            </w:r>
          </w:p>
        </w:tc>
        <w:tc>
          <w:tcPr>
            <w:tcW w:w="669" w:type="pct"/>
            <w:shd w:val="clear" w:color="auto" w:fill="auto"/>
            <w:vAlign w:val="center"/>
          </w:tcPr>
          <w:p w14:paraId="7AA4A32A" w14:textId="2781B008" w:rsidR="005B697D" w:rsidRPr="00B5703F" w:rsidRDefault="005B697D" w:rsidP="005B697D">
            <w:pPr>
              <w:spacing w:line="260" w:lineRule="exact"/>
              <w:jc w:val="center"/>
              <w:textAlignment w:val="baseline"/>
              <w:rPr>
                <w:lang w:eastAsia="ar-SA"/>
              </w:rPr>
            </w:pPr>
            <w:r>
              <w:rPr>
                <w:lang w:eastAsia="ar-SA"/>
              </w:rPr>
              <w:t>2</w:t>
            </w:r>
            <w:r w:rsidR="009677A8">
              <w:rPr>
                <w:lang w:eastAsia="ar-SA"/>
              </w:rPr>
              <w:t xml:space="preserve"> </w:t>
            </w:r>
            <w:r>
              <w:rPr>
                <w:lang w:eastAsia="ar-SA"/>
              </w:rPr>
              <w:t>550,00</w:t>
            </w:r>
          </w:p>
        </w:tc>
        <w:tc>
          <w:tcPr>
            <w:tcW w:w="771" w:type="pct"/>
            <w:shd w:val="clear" w:color="auto" w:fill="auto"/>
            <w:vAlign w:val="center"/>
          </w:tcPr>
          <w:p w14:paraId="19146923" w14:textId="617D85C5" w:rsidR="005B697D" w:rsidRPr="00CD2242" w:rsidRDefault="005B697D" w:rsidP="005B697D">
            <w:pPr>
              <w:spacing w:line="260" w:lineRule="exact"/>
              <w:jc w:val="center"/>
              <w:textAlignment w:val="baseline"/>
              <w:rPr>
                <w:lang w:eastAsia="ar-SA"/>
              </w:rPr>
            </w:pPr>
            <w:r w:rsidRPr="00CD2242">
              <w:rPr>
                <w:lang w:eastAsia="ar-SA"/>
              </w:rPr>
              <w:t>2</w:t>
            </w:r>
            <w:r w:rsidR="009677A8">
              <w:rPr>
                <w:lang w:eastAsia="ar-SA"/>
              </w:rPr>
              <w:t xml:space="preserve"> </w:t>
            </w:r>
            <w:r w:rsidRPr="00CD2242">
              <w:rPr>
                <w:lang w:eastAsia="ar-SA"/>
              </w:rPr>
              <w:t>900,0</w:t>
            </w:r>
            <w:r w:rsidR="009677A8">
              <w:rPr>
                <w:lang w:eastAsia="ar-SA"/>
              </w:rPr>
              <w:t>0</w:t>
            </w:r>
          </w:p>
        </w:tc>
        <w:tc>
          <w:tcPr>
            <w:tcW w:w="1440" w:type="pct"/>
            <w:shd w:val="clear" w:color="auto" w:fill="auto"/>
          </w:tcPr>
          <w:p w14:paraId="3F122654" w14:textId="0D9D5CDD" w:rsidR="005B697D" w:rsidRPr="005B697D" w:rsidRDefault="005B697D" w:rsidP="005B697D">
            <w:pPr>
              <w:spacing w:line="260" w:lineRule="exact"/>
              <w:jc w:val="center"/>
              <w:textAlignment w:val="baseline"/>
              <w:rPr>
                <w:lang w:eastAsia="ar-SA"/>
              </w:rPr>
            </w:pPr>
            <w:r w:rsidRPr="005B697D">
              <w:rPr>
                <w:lang w:eastAsia="ar-SA"/>
              </w:rPr>
              <w:t>Выполнение работ по мере необходимости</w:t>
            </w:r>
          </w:p>
        </w:tc>
      </w:tr>
      <w:tr w:rsidR="005B697D" w14:paraId="60CF9D72" w14:textId="77777777" w:rsidTr="009677A8">
        <w:tc>
          <w:tcPr>
            <w:tcW w:w="289" w:type="pct"/>
            <w:shd w:val="clear" w:color="auto" w:fill="auto"/>
          </w:tcPr>
          <w:p w14:paraId="7C467D42" w14:textId="77777777" w:rsidR="005B697D" w:rsidRDefault="005B697D" w:rsidP="005B697D">
            <w:pPr>
              <w:tabs>
                <w:tab w:val="center" w:pos="235"/>
              </w:tabs>
              <w:spacing w:line="260" w:lineRule="exact"/>
              <w:jc w:val="center"/>
              <w:textAlignment w:val="baseline"/>
              <w:rPr>
                <w:sz w:val="24"/>
                <w:szCs w:val="28"/>
              </w:rPr>
            </w:pPr>
            <w:r>
              <w:rPr>
                <w:sz w:val="24"/>
                <w:szCs w:val="28"/>
              </w:rPr>
              <w:t>11.</w:t>
            </w:r>
          </w:p>
        </w:tc>
        <w:tc>
          <w:tcPr>
            <w:tcW w:w="1376" w:type="pct"/>
            <w:shd w:val="clear" w:color="auto" w:fill="auto"/>
          </w:tcPr>
          <w:p w14:paraId="37404084" w14:textId="77777777" w:rsidR="005B697D" w:rsidRPr="00B5703F" w:rsidRDefault="005B697D" w:rsidP="005B697D">
            <w:pPr>
              <w:spacing w:line="260" w:lineRule="exact"/>
              <w:textAlignment w:val="baseline"/>
              <w:rPr>
                <w:lang w:eastAsia="ar-SA"/>
              </w:rPr>
            </w:pPr>
            <w:r w:rsidRPr="00FC3928">
              <w:rPr>
                <w:lang w:eastAsia="ar-SA"/>
              </w:rPr>
              <w:t>Количество рассады на цветники</w:t>
            </w:r>
            <w:r w:rsidRPr="00E51343">
              <w:rPr>
                <w:lang w:eastAsia="ar-SA"/>
              </w:rPr>
              <w:t xml:space="preserve"> </w:t>
            </w:r>
          </w:p>
        </w:tc>
        <w:tc>
          <w:tcPr>
            <w:tcW w:w="455" w:type="pct"/>
            <w:shd w:val="clear" w:color="auto" w:fill="auto"/>
          </w:tcPr>
          <w:p w14:paraId="36F7E564" w14:textId="77777777" w:rsidR="005B697D" w:rsidRDefault="005B697D" w:rsidP="005B697D">
            <w:pPr>
              <w:spacing w:line="260" w:lineRule="exact"/>
              <w:jc w:val="center"/>
              <w:textAlignment w:val="baseline"/>
              <w:rPr>
                <w:lang w:eastAsia="ar-SA"/>
              </w:rPr>
            </w:pPr>
            <w:r>
              <w:rPr>
                <w:lang w:eastAsia="ar-SA"/>
              </w:rPr>
              <w:t>ш</w:t>
            </w:r>
            <w:r w:rsidRPr="00A72D3B">
              <w:rPr>
                <w:lang w:eastAsia="ar-SA"/>
              </w:rPr>
              <w:t>т.</w:t>
            </w:r>
          </w:p>
          <w:p w14:paraId="5F27F435" w14:textId="77777777" w:rsidR="005B697D" w:rsidRPr="00E51343" w:rsidRDefault="005B697D" w:rsidP="005B697D">
            <w:pPr>
              <w:jc w:val="center"/>
              <w:rPr>
                <w:lang w:eastAsia="ar-SA"/>
              </w:rPr>
            </w:pPr>
          </w:p>
        </w:tc>
        <w:tc>
          <w:tcPr>
            <w:tcW w:w="669" w:type="pct"/>
            <w:shd w:val="clear" w:color="auto" w:fill="auto"/>
            <w:vAlign w:val="center"/>
          </w:tcPr>
          <w:p w14:paraId="1AD08F04" w14:textId="395F70BF" w:rsidR="005B697D" w:rsidRPr="00B5703F" w:rsidRDefault="005B697D" w:rsidP="005B697D">
            <w:pPr>
              <w:suppressAutoHyphens/>
              <w:autoSpaceDE w:val="0"/>
              <w:spacing w:before="40" w:after="40" w:line="240" w:lineRule="exact"/>
              <w:jc w:val="center"/>
              <w:rPr>
                <w:lang w:eastAsia="ar-SA"/>
              </w:rPr>
            </w:pPr>
            <w:r>
              <w:rPr>
                <w:lang w:eastAsia="ar-SA"/>
              </w:rPr>
              <w:t>1</w:t>
            </w:r>
            <w:r w:rsidR="009677A8">
              <w:rPr>
                <w:lang w:eastAsia="ar-SA"/>
              </w:rPr>
              <w:t xml:space="preserve"> </w:t>
            </w:r>
            <w:r>
              <w:rPr>
                <w:lang w:eastAsia="ar-SA"/>
              </w:rPr>
              <w:t>4</w:t>
            </w:r>
            <w:r w:rsidRPr="00B5703F">
              <w:rPr>
                <w:lang w:eastAsia="ar-SA"/>
              </w:rPr>
              <w:t>000</w:t>
            </w:r>
            <w:r>
              <w:rPr>
                <w:lang w:eastAsia="ar-SA"/>
              </w:rPr>
              <w:t>,00</w:t>
            </w:r>
          </w:p>
        </w:tc>
        <w:tc>
          <w:tcPr>
            <w:tcW w:w="771" w:type="pct"/>
            <w:shd w:val="clear" w:color="auto" w:fill="auto"/>
            <w:vAlign w:val="center"/>
          </w:tcPr>
          <w:p w14:paraId="5CE7A384" w14:textId="3D78E1DC" w:rsidR="005B697D" w:rsidRPr="009677A8" w:rsidRDefault="005B697D" w:rsidP="009677A8">
            <w:pPr>
              <w:spacing w:line="260" w:lineRule="exact"/>
              <w:jc w:val="center"/>
              <w:textAlignment w:val="baseline"/>
              <w:rPr>
                <w:lang w:eastAsia="ar-SA"/>
              </w:rPr>
            </w:pPr>
            <w:r w:rsidRPr="00CD2242">
              <w:rPr>
                <w:lang w:eastAsia="ar-SA"/>
              </w:rPr>
              <w:t>40 000,0</w:t>
            </w:r>
            <w:r w:rsidR="009677A8">
              <w:rPr>
                <w:lang w:eastAsia="ar-SA"/>
              </w:rPr>
              <w:t>0</w:t>
            </w:r>
          </w:p>
        </w:tc>
        <w:tc>
          <w:tcPr>
            <w:tcW w:w="1440" w:type="pct"/>
            <w:shd w:val="clear" w:color="auto" w:fill="auto"/>
          </w:tcPr>
          <w:p w14:paraId="2194B424" w14:textId="439C1AF7" w:rsidR="005B697D" w:rsidRPr="005B697D" w:rsidRDefault="005B697D" w:rsidP="005B697D">
            <w:pPr>
              <w:spacing w:line="260" w:lineRule="exact"/>
              <w:jc w:val="center"/>
              <w:textAlignment w:val="baseline"/>
              <w:rPr>
                <w:lang w:eastAsia="ar-SA"/>
              </w:rPr>
            </w:pPr>
            <w:r w:rsidRPr="005B697D">
              <w:rPr>
                <w:lang w:eastAsia="ar-SA"/>
              </w:rPr>
              <w:t>Выполнение работ по мере необходимости</w:t>
            </w:r>
          </w:p>
        </w:tc>
      </w:tr>
      <w:tr w:rsidR="005B697D" w14:paraId="0F46C04D" w14:textId="77777777" w:rsidTr="009677A8">
        <w:tc>
          <w:tcPr>
            <w:tcW w:w="289" w:type="pct"/>
            <w:shd w:val="clear" w:color="auto" w:fill="auto"/>
          </w:tcPr>
          <w:p w14:paraId="17D80C7D" w14:textId="77777777" w:rsidR="005B697D" w:rsidRDefault="005B697D" w:rsidP="005B697D">
            <w:pPr>
              <w:tabs>
                <w:tab w:val="center" w:pos="235"/>
              </w:tabs>
              <w:spacing w:line="260" w:lineRule="exact"/>
              <w:jc w:val="center"/>
              <w:textAlignment w:val="baseline"/>
              <w:rPr>
                <w:sz w:val="24"/>
                <w:szCs w:val="28"/>
              </w:rPr>
            </w:pPr>
            <w:r>
              <w:rPr>
                <w:sz w:val="24"/>
                <w:szCs w:val="28"/>
              </w:rPr>
              <w:t>12.</w:t>
            </w:r>
          </w:p>
        </w:tc>
        <w:tc>
          <w:tcPr>
            <w:tcW w:w="1376" w:type="pct"/>
            <w:shd w:val="clear" w:color="auto" w:fill="auto"/>
          </w:tcPr>
          <w:p w14:paraId="5663C45E" w14:textId="77777777" w:rsidR="005B697D" w:rsidRPr="00B5703F" w:rsidRDefault="005B697D" w:rsidP="005B697D">
            <w:pPr>
              <w:spacing w:line="260" w:lineRule="exact"/>
              <w:textAlignment w:val="baseline"/>
              <w:rPr>
                <w:lang w:eastAsia="ar-SA"/>
              </w:rPr>
            </w:pPr>
            <w:r w:rsidRPr="00B5703F">
              <w:rPr>
                <w:lang w:eastAsia="ar-SA"/>
              </w:rPr>
              <w:t xml:space="preserve">Ямочный ремонт </w:t>
            </w:r>
          </w:p>
        </w:tc>
        <w:tc>
          <w:tcPr>
            <w:tcW w:w="455" w:type="pct"/>
            <w:shd w:val="clear" w:color="auto" w:fill="auto"/>
          </w:tcPr>
          <w:p w14:paraId="4C712363" w14:textId="77777777" w:rsidR="005B697D" w:rsidRPr="00913E05" w:rsidRDefault="005B697D" w:rsidP="005B697D">
            <w:pPr>
              <w:spacing w:line="260" w:lineRule="exact"/>
              <w:jc w:val="center"/>
              <w:textAlignment w:val="baseline"/>
              <w:rPr>
                <w:b/>
                <w:sz w:val="28"/>
                <w:szCs w:val="28"/>
              </w:rPr>
            </w:pPr>
            <w:r w:rsidRPr="00F86D85">
              <w:rPr>
                <w:sz w:val="24"/>
                <w:lang w:eastAsia="ar-SA"/>
              </w:rPr>
              <w:t>м</w:t>
            </w:r>
            <w:r>
              <w:rPr>
                <w:sz w:val="24"/>
                <w:vertAlign w:val="superscript"/>
                <w:lang w:eastAsia="ar-SA"/>
              </w:rPr>
              <w:t>2</w:t>
            </w:r>
          </w:p>
        </w:tc>
        <w:tc>
          <w:tcPr>
            <w:tcW w:w="669" w:type="pct"/>
            <w:shd w:val="clear" w:color="auto" w:fill="auto"/>
            <w:vAlign w:val="center"/>
          </w:tcPr>
          <w:p w14:paraId="2B67739E" w14:textId="18C785A9" w:rsidR="005B697D" w:rsidRPr="00B5703F" w:rsidRDefault="005B697D" w:rsidP="005B697D">
            <w:pPr>
              <w:spacing w:line="260" w:lineRule="exact"/>
              <w:jc w:val="center"/>
              <w:textAlignment w:val="baseline"/>
              <w:rPr>
                <w:lang w:eastAsia="ar-SA"/>
              </w:rPr>
            </w:pPr>
            <w:r>
              <w:rPr>
                <w:lang w:eastAsia="ar-SA"/>
              </w:rPr>
              <w:t>8</w:t>
            </w:r>
            <w:r w:rsidR="009677A8">
              <w:rPr>
                <w:lang w:eastAsia="ar-SA"/>
              </w:rPr>
              <w:t xml:space="preserve"> </w:t>
            </w:r>
            <w:r>
              <w:rPr>
                <w:lang w:eastAsia="ar-SA"/>
              </w:rPr>
              <w:t>000,00</w:t>
            </w:r>
          </w:p>
        </w:tc>
        <w:tc>
          <w:tcPr>
            <w:tcW w:w="771" w:type="pct"/>
            <w:shd w:val="clear" w:color="auto" w:fill="auto"/>
            <w:vAlign w:val="center"/>
          </w:tcPr>
          <w:p w14:paraId="3ACB4865" w14:textId="52EAE7B2" w:rsidR="005B697D" w:rsidRPr="00CD2242" w:rsidRDefault="005B697D" w:rsidP="005B697D">
            <w:pPr>
              <w:spacing w:line="260" w:lineRule="exact"/>
              <w:jc w:val="center"/>
              <w:textAlignment w:val="baseline"/>
              <w:rPr>
                <w:lang w:eastAsia="ar-SA"/>
              </w:rPr>
            </w:pPr>
            <w:r w:rsidRPr="00CD2242">
              <w:rPr>
                <w:lang w:eastAsia="ar-SA"/>
              </w:rPr>
              <w:t>8</w:t>
            </w:r>
            <w:r w:rsidR="009677A8">
              <w:rPr>
                <w:lang w:eastAsia="ar-SA"/>
              </w:rPr>
              <w:t xml:space="preserve"> </w:t>
            </w:r>
            <w:r w:rsidRPr="00CD2242">
              <w:rPr>
                <w:lang w:eastAsia="ar-SA"/>
              </w:rPr>
              <w:t>000,0</w:t>
            </w:r>
            <w:r w:rsidR="009677A8">
              <w:rPr>
                <w:lang w:eastAsia="ar-SA"/>
              </w:rPr>
              <w:t>0</w:t>
            </w:r>
          </w:p>
        </w:tc>
        <w:tc>
          <w:tcPr>
            <w:tcW w:w="1440" w:type="pct"/>
            <w:shd w:val="clear" w:color="auto" w:fill="auto"/>
          </w:tcPr>
          <w:p w14:paraId="23A515EC" w14:textId="77777777" w:rsidR="005B697D" w:rsidRPr="00913E05" w:rsidRDefault="005B697D" w:rsidP="005B697D">
            <w:pPr>
              <w:spacing w:line="260" w:lineRule="exact"/>
              <w:jc w:val="center"/>
              <w:textAlignment w:val="baseline"/>
              <w:rPr>
                <w:b/>
                <w:sz w:val="28"/>
                <w:szCs w:val="28"/>
              </w:rPr>
            </w:pPr>
          </w:p>
        </w:tc>
      </w:tr>
    </w:tbl>
    <w:p w14:paraId="284BFAFA" w14:textId="77777777" w:rsidR="003F6C85" w:rsidRDefault="003F6C85" w:rsidP="00E849C5">
      <w:pPr>
        <w:spacing w:line="260" w:lineRule="exact"/>
        <w:jc w:val="both"/>
        <w:rPr>
          <w:sz w:val="28"/>
          <w:szCs w:val="28"/>
        </w:rPr>
      </w:pPr>
    </w:p>
    <w:p w14:paraId="05E81AB9" w14:textId="77777777" w:rsidR="002E6D00" w:rsidRDefault="002E6D00" w:rsidP="00E849C5">
      <w:pPr>
        <w:pStyle w:val="ae"/>
        <w:numPr>
          <w:ilvl w:val="0"/>
          <w:numId w:val="2"/>
        </w:numPr>
        <w:tabs>
          <w:tab w:val="left" w:pos="993"/>
        </w:tabs>
        <w:spacing w:line="260" w:lineRule="exact"/>
        <w:ind w:left="0" w:firstLine="709"/>
        <w:jc w:val="both"/>
        <w:rPr>
          <w:sz w:val="28"/>
          <w:szCs w:val="28"/>
        </w:rPr>
      </w:pPr>
      <w:r>
        <w:rPr>
          <w:sz w:val="28"/>
          <w:szCs w:val="28"/>
        </w:rPr>
        <w:t xml:space="preserve">Исполнение мероприятий </w:t>
      </w:r>
      <w:r w:rsidR="003F6C85">
        <w:rPr>
          <w:sz w:val="28"/>
          <w:szCs w:val="28"/>
        </w:rPr>
        <w:t xml:space="preserve">по каждой подпрограмме (при отсутствии подпрограмм </w:t>
      </w:r>
      <w:r w:rsidR="00E849C5">
        <w:rPr>
          <w:sz w:val="28"/>
          <w:szCs w:val="28"/>
        </w:rPr>
        <w:t>-</w:t>
      </w:r>
      <w:r w:rsidR="003F6C85">
        <w:rPr>
          <w:sz w:val="28"/>
          <w:szCs w:val="28"/>
        </w:rPr>
        <w:t xml:space="preserve"> по программе).</w:t>
      </w:r>
    </w:p>
    <w:p w14:paraId="3455CCC7" w14:textId="77777777" w:rsidR="00D67D21" w:rsidRDefault="00D67D21" w:rsidP="00E849C5">
      <w:pPr>
        <w:pStyle w:val="ae"/>
        <w:spacing w:line="260" w:lineRule="exact"/>
        <w:ind w:left="709"/>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2891"/>
        <w:gridCol w:w="1516"/>
        <w:gridCol w:w="1600"/>
        <w:gridCol w:w="2693"/>
      </w:tblGrid>
      <w:tr w:rsidR="00724047" w14:paraId="12E00A40" w14:textId="77777777" w:rsidTr="00773A39">
        <w:trPr>
          <w:jc w:val="center"/>
        </w:trPr>
        <w:tc>
          <w:tcPr>
            <w:tcW w:w="345" w:type="pct"/>
            <w:vMerge w:val="restart"/>
            <w:shd w:val="clear" w:color="auto" w:fill="auto"/>
          </w:tcPr>
          <w:p w14:paraId="5A9DB027" w14:textId="77777777" w:rsidR="00724047" w:rsidRPr="00913E05" w:rsidRDefault="00724047" w:rsidP="00E849C5">
            <w:pPr>
              <w:pStyle w:val="ae"/>
              <w:spacing w:line="260" w:lineRule="exact"/>
              <w:ind w:left="0"/>
              <w:jc w:val="center"/>
              <w:rPr>
                <w:sz w:val="24"/>
                <w:szCs w:val="24"/>
              </w:rPr>
            </w:pPr>
            <w:r w:rsidRPr="00913E05">
              <w:rPr>
                <w:sz w:val="24"/>
                <w:szCs w:val="24"/>
              </w:rPr>
              <w:t>№</w:t>
            </w:r>
            <w:r w:rsidRPr="00DF455A">
              <w:rPr>
                <w:sz w:val="24"/>
                <w:szCs w:val="24"/>
              </w:rPr>
              <w:t xml:space="preserve"> </w:t>
            </w:r>
            <w:r w:rsidRPr="00913E05">
              <w:rPr>
                <w:sz w:val="24"/>
                <w:szCs w:val="24"/>
              </w:rPr>
              <w:t xml:space="preserve">   п/п</w:t>
            </w:r>
          </w:p>
        </w:tc>
        <w:tc>
          <w:tcPr>
            <w:tcW w:w="1547" w:type="pct"/>
            <w:vMerge w:val="restart"/>
            <w:shd w:val="clear" w:color="auto" w:fill="auto"/>
          </w:tcPr>
          <w:p w14:paraId="6E7BBB68" w14:textId="77777777" w:rsidR="00724047" w:rsidRPr="00913E05" w:rsidRDefault="00724047" w:rsidP="00E849C5">
            <w:pPr>
              <w:pStyle w:val="ae"/>
              <w:spacing w:line="260" w:lineRule="exact"/>
              <w:ind w:left="0"/>
              <w:jc w:val="center"/>
              <w:rPr>
                <w:sz w:val="24"/>
                <w:szCs w:val="24"/>
              </w:rPr>
            </w:pPr>
            <w:r w:rsidRPr="00913E05">
              <w:rPr>
                <w:sz w:val="24"/>
                <w:szCs w:val="24"/>
              </w:rPr>
              <w:t>Наименование основного мероприятия программы (подпрограммы)</w:t>
            </w:r>
          </w:p>
        </w:tc>
        <w:tc>
          <w:tcPr>
            <w:tcW w:w="1667" w:type="pct"/>
            <w:gridSpan w:val="2"/>
            <w:shd w:val="clear" w:color="auto" w:fill="auto"/>
          </w:tcPr>
          <w:p w14:paraId="1BD16C8F" w14:textId="77777777" w:rsidR="00724047" w:rsidRPr="00913E05" w:rsidRDefault="00724047" w:rsidP="00E849C5">
            <w:pPr>
              <w:pStyle w:val="ae"/>
              <w:spacing w:line="260" w:lineRule="exact"/>
              <w:ind w:left="0"/>
              <w:jc w:val="center"/>
              <w:rPr>
                <w:sz w:val="24"/>
                <w:szCs w:val="24"/>
              </w:rPr>
            </w:pPr>
            <w:r w:rsidRPr="00913E05">
              <w:rPr>
                <w:sz w:val="24"/>
                <w:szCs w:val="24"/>
              </w:rPr>
              <w:t>Сумма расходов (руб.)</w:t>
            </w:r>
          </w:p>
        </w:tc>
        <w:tc>
          <w:tcPr>
            <w:tcW w:w="1441" w:type="pct"/>
            <w:vMerge w:val="restart"/>
            <w:shd w:val="clear" w:color="auto" w:fill="auto"/>
          </w:tcPr>
          <w:p w14:paraId="4C3E7374" w14:textId="77777777" w:rsidR="00724047" w:rsidRPr="00913E05" w:rsidRDefault="00724047" w:rsidP="00E849C5">
            <w:pPr>
              <w:pStyle w:val="ae"/>
              <w:spacing w:line="260" w:lineRule="exact"/>
              <w:ind w:left="0"/>
              <w:jc w:val="center"/>
              <w:rPr>
                <w:sz w:val="24"/>
                <w:szCs w:val="24"/>
              </w:rPr>
            </w:pPr>
            <w:r w:rsidRPr="00913E05">
              <w:rPr>
                <w:sz w:val="24"/>
                <w:szCs w:val="24"/>
              </w:rPr>
              <w:t>Информация об исполнении мероприятия (пояснения о причинах неисполнения мероприятия)</w:t>
            </w:r>
          </w:p>
        </w:tc>
      </w:tr>
      <w:tr w:rsidR="00724047" w14:paraId="27A97BA2" w14:textId="77777777" w:rsidTr="00773A39">
        <w:trPr>
          <w:jc w:val="center"/>
        </w:trPr>
        <w:tc>
          <w:tcPr>
            <w:tcW w:w="345" w:type="pct"/>
            <w:vMerge/>
            <w:shd w:val="clear" w:color="auto" w:fill="auto"/>
          </w:tcPr>
          <w:p w14:paraId="37F5FC50" w14:textId="77777777" w:rsidR="00724047" w:rsidRPr="00913E05" w:rsidRDefault="00724047" w:rsidP="00E849C5">
            <w:pPr>
              <w:pStyle w:val="ae"/>
              <w:spacing w:line="260" w:lineRule="exact"/>
              <w:ind w:left="0"/>
              <w:jc w:val="center"/>
              <w:rPr>
                <w:sz w:val="24"/>
                <w:szCs w:val="24"/>
              </w:rPr>
            </w:pPr>
          </w:p>
        </w:tc>
        <w:tc>
          <w:tcPr>
            <w:tcW w:w="1547" w:type="pct"/>
            <w:vMerge/>
            <w:shd w:val="clear" w:color="auto" w:fill="auto"/>
          </w:tcPr>
          <w:p w14:paraId="72DD5257" w14:textId="77777777" w:rsidR="00724047" w:rsidRPr="00913E05" w:rsidRDefault="00724047" w:rsidP="00E849C5">
            <w:pPr>
              <w:pStyle w:val="ae"/>
              <w:spacing w:line="260" w:lineRule="exact"/>
              <w:ind w:left="0"/>
              <w:jc w:val="center"/>
              <w:rPr>
                <w:sz w:val="24"/>
                <w:szCs w:val="24"/>
              </w:rPr>
            </w:pPr>
          </w:p>
        </w:tc>
        <w:tc>
          <w:tcPr>
            <w:tcW w:w="811" w:type="pct"/>
            <w:shd w:val="clear" w:color="auto" w:fill="auto"/>
          </w:tcPr>
          <w:p w14:paraId="2FACC62C" w14:textId="77777777" w:rsidR="00724047" w:rsidRPr="00913E05" w:rsidRDefault="00724047" w:rsidP="00E849C5">
            <w:pPr>
              <w:pStyle w:val="ae"/>
              <w:spacing w:line="260" w:lineRule="exact"/>
              <w:ind w:left="0"/>
              <w:jc w:val="center"/>
              <w:rPr>
                <w:sz w:val="24"/>
                <w:szCs w:val="24"/>
              </w:rPr>
            </w:pPr>
            <w:r w:rsidRPr="00913E05">
              <w:rPr>
                <w:sz w:val="24"/>
                <w:szCs w:val="24"/>
              </w:rPr>
              <w:t>План</w:t>
            </w:r>
          </w:p>
        </w:tc>
        <w:tc>
          <w:tcPr>
            <w:tcW w:w="856" w:type="pct"/>
            <w:shd w:val="clear" w:color="auto" w:fill="auto"/>
          </w:tcPr>
          <w:p w14:paraId="123B557D" w14:textId="77777777" w:rsidR="00724047" w:rsidRPr="00913E05" w:rsidRDefault="00724047" w:rsidP="00E849C5">
            <w:pPr>
              <w:pStyle w:val="ae"/>
              <w:spacing w:line="260" w:lineRule="exact"/>
              <w:ind w:left="0"/>
              <w:jc w:val="center"/>
              <w:rPr>
                <w:sz w:val="24"/>
                <w:szCs w:val="24"/>
              </w:rPr>
            </w:pPr>
            <w:r w:rsidRPr="00913E05">
              <w:rPr>
                <w:sz w:val="24"/>
                <w:szCs w:val="24"/>
              </w:rPr>
              <w:t>Факт</w:t>
            </w:r>
          </w:p>
        </w:tc>
        <w:tc>
          <w:tcPr>
            <w:tcW w:w="1441" w:type="pct"/>
            <w:vMerge/>
            <w:shd w:val="clear" w:color="auto" w:fill="auto"/>
          </w:tcPr>
          <w:p w14:paraId="094B452D" w14:textId="77777777" w:rsidR="00724047" w:rsidRPr="00913E05" w:rsidRDefault="00724047" w:rsidP="00E849C5">
            <w:pPr>
              <w:pStyle w:val="ae"/>
              <w:spacing w:line="260" w:lineRule="exact"/>
              <w:ind w:left="0"/>
              <w:jc w:val="center"/>
              <w:rPr>
                <w:sz w:val="24"/>
                <w:szCs w:val="24"/>
              </w:rPr>
            </w:pPr>
          </w:p>
        </w:tc>
      </w:tr>
      <w:tr w:rsidR="00D67D21" w14:paraId="39833006" w14:textId="77777777" w:rsidTr="00773A39">
        <w:trPr>
          <w:jc w:val="center"/>
        </w:trPr>
        <w:tc>
          <w:tcPr>
            <w:tcW w:w="345" w:type="pct"/>
            <w:shd w:val="clear" w:color="auto" w:fill="auto"/>
          </w:tcPr>
          <w:p w14:paraId="2BF8B6BE" w14:textId="77777777" w:rsidR="00D67D21" w:rsidRPr="00913E05" w:rsidRDefault="00724047" w:rsidP="00E849C5">
            <w:pPr>
              <w:pStyle w:val="ae"/>
              <w:spacing w:line="260" w:lineRule="exact"/>
              <w:ind w:left="0"/>
              <w:jc w:val="center"/>
              <w:rPr>
                <w:sz w:val="24"/>
                <w:szCs w:val="24"/>
              </w:rPr>
            </w:pPr>
            <w:r w:rsidRPr="00913E05">
              <w:rPr>
                <w:sz w:val="24"/>
                <w:szCs w:val="24"/>
              </w:rPr>
              <w:t>1</w:t>
            </w:r>
          </w:p>
        </w:tc>
        <w:tc>
          <w:tcPr>
            <w:tcW w:w="1547" w:type="pct"/>
            <w:shd w:val="clear" w:color="auto" w:fill="auto"/>
          </w:tcPr>
          <w:p w14:paraId="7F875609" w14:textId="77777777" w:rsidR="00D67D21" w:rsidRPr="00913E05" w:rsidRDefault="00724047" w:rsidP="00E849C5">
            <w:pPr>
              <w:pStyle w:val="ae"/>
              <w:spacing w:line="260" w:lineRule="exact"/>
              <w:ind w:left="0"/>
              <w:jc w:val="center"/>
              <w:rPr>
                <w:sz w:val="24"/>
                <w:szCs w:val="24"/>
              </w:rPr>
            </w:pPr>
            <w:r w:rsidRPr="00913E05">
              <w:rPr>
                <w:sz w:val="24"/>
                <w:szCs w:val="24"/>
              </w:rPr>
              <w:t>2</w:t>
            </w:r>
          </w:p>
        </w:tc>
        <w:tc>
          <w:tcPr>
            <w:tcW w:w="811" w:type="pct"/>
            <w:shd w:val="clear" w:color="auto" w:fill="auto"/>
          </w:tcPr>
          <w:p w14:paraId="05FC8E42" w14:textId="77777777" w:rsidR="00D67D21" w:rsidRPr="00913E05" w:rsidRDefault="00724047" w:rsidP="00E849C5">
            <w:pPr>
              <w:pStyle w:val="ae"/>
              <w:spacing w:line="260" w:lineRule="exact"/>
              <w:ind w:left="0"/>
              <w:jc w:val="center"/>
              <w:rPr>
                <w:sz w:val="24"/>
                <w:szCs w:val="24"/>
              </w:rPr>
            </w:pPr>
            <w:r w:rsidRPr="00913E05">
              <w:rPr>
                <w:sz w:val="24"/>
                <w:szCs w:val="24"/>
              </w:rPr>
              <w:t>3</w:t>
            </w:r>
          </w:p>
        </w:tc>
        <w:tc>
          <w:tcPr>
            <w:tcW w:w="856" w:type="pct"/>
            <w:shd w:val="clear" w:color="auto" w:fill="auto"/>
          </w:tcPr>
          <w:p w14:paraId="44EA3E89" w14:textId="77777777" w:rsidR="00D67D21" w:rsidRPr="00913E05" w:rsidRDefault="00724047" w:rsidP="00E849C5">
            <w:pPr>
              <w:pStyle w:val="ae"/>
              <w:spacing w:line="260" w:lineRule="exact"/>
              <w:ind w:left="0"/>
              <w:jc w:val="center"/>
              <w:rPr>
                <w:sz w:val="24"/>
                <w:szCs w:val="24"/>
              </w:rPr>
            </w:pPr>
            <w:r w:rsidRPr="00913E05">
              <w:rPr>
                <w:sz w:val="24"/>
                <w:szCs w:val="24"/>
              </w:rPr>
              <w:t>4</w:t>
            </w:r>
          </w:p>
        </w:tc>
        <w:tc>
          <w:tcPr>
            <w:tcW w:w="1441" w:type="pct"/>
            <w:shd w:val="clear" w:color="auto" w:fill="auto"/>
          </w:tcPr>
          <w:p w14:paraId="696DEF53" w14:textId="77777777" w:rsidR="00D67D21" w:rsidRPr="00913E05" w:rsidRDefault="00724047" w:rsidP="00E849C5">
            <w:pPr>
              <w:pStyle w:val="ae"/>
              <w:spacing w:line="260" w:lineRule="exact"/>
              <w:ind w:left="0"/>
              <w:jc w:val="center"/>
              <w:rPr>
                <w:sz w:val="24"/>
                <w:szCs w:val="24"/>
              </w:rPr>
            </w:pPr>
            <w:r w:rsidRPr="00913E05">
              <w:rPr>
                <w:sz w:val="24"/>
                <w:szCs w:val="24"/>
              </w:rPr>
              <w:t>5</w:t>
            </w:r>
          </w:p>
        </w:tc>
      </w:tr>
      <w:tr w:rsidR="00744ED6" w14:paraId="6B0DF439" w14:textId="77777777" w:rsidTr="00773A39">
        <w:trPr>
          <w:jc w:val="center"/>
        </w:trPr>
        <w:tc>
          <w:tcPr>
            <w:tcW w:w="345" w:type="pct"/>
            <w:shd w:val="clear" w:color="auto" w:fill="auto"/>
          </w:tcPr>
          <w:p w14:paraId="78D62D18" w14:textId="77777777" w:rsidR="00744ED6" w:rsidRPr="00F9601B" w:rsidRDefault="00744ED6" w:rsidP="00744ED6">
            <w:pPr>
              <w:pStyle w:val="ae"/>
              <w:spacing w:line="260" w:lineRule="exact"/>
              <w:ind w:left="0"/>
              <w:jc w:val="center"/>
              <w:rPr>
                <w:sz w:val="24"/>
                <w:szCs w:val="28"/>
              </w:rPr>
            </w:pPr>
            <w:r w:rsidRPr="00F9601B">
              <w:rPr>
                <w:sz w:val="24"/>
                <w:szCs w:val="28"/>
              </w:rPr>
              <w:t>1.</w:t>
            </w:r>
          </w:p>
        </w:tc>
        <w:tc>
          <w:tcPr>
            <w:tcW w:w="1547" w:type="pct"/>
            <w:shd w:val="clear" w:color="auto" w:fill="auto"/>
          </w:tcPr>
          <w:p w14:paraId="4B8CE688" w14:textId="77777777" w:rsidR="00744ED6" w:rsidRPr="00396776" w:rsidRDefault="00744ED6" w:rsidP="00744ED6">
            <w:pPr>
              <w:pStyle w:val="ae"/>
              <w:spacing w:line="260" w:lineRule="exact"/>
              <w:ind w:left="0"/>
              <w:rPr>
                <w:sz w:val="28"/>
                <w:szCs w:val="28"/>
                <w:highlight w:val="yellow"/>
              </w:rPr>
            </w:pPr>
            <w:r w:rsidRPr="00DA618E">
              <w:t xml:space="preserve">Техническое обслуживание уличного освещения на территории МО «Город Всеволожск» </w:t>
            </w:r>
          </w:p>
        </w:tc>
        <w:tc>
          <w:tcPr>
            <w:tcW w:w="811" w:type="pct"/>
            <w:shd w:val="clear" w:color="auto" w:fill="auto"/>
            <w:vAlign w:val="center"/>
          </w:tcPr>
          <w:p w14:paraId="7774D023" w14:textId="3ACD3DC3" w:rsidR="00744ED6" w:rsidRDefault="00744ED6" w:rsidP="00744ED6">
            <w:pPr>
              <w:spacing w:line="200" w:lineRule="exact"/>
              <w:jc w:val="center"/>
            </w:pPr>
            <w:r>
              <w:t>5</w:t>
            </w:r>
            <w:r w:rsidR="00423991">
              <w:t> </w:t>
            </w:r>
            <w:r>
              <w:t>000</w:t>
            </w:r>
            <w:r w:rsidR="00423991">
              <w:rPr>
                <w:lang w:val="en-US"/>
              </w:rPr>
              <w:t xml:space="preserve"> 000</w:t>
            </w:r>
            <w:r>
              <w:t>,0</w:t>
            </w:r>
            <w:r w:rsidR="00773A39">
              <w:t>0</w:t>
            </w:r>
          </w:p>
        </w:tc>
        <w:tc>
          <w:tcPr>
            <w:tcW w:w="856" w:type="pct"/>
            <w:shd w:val="clear" w:color="auto" w:fill="auto"/>
            <w:vAlign w:val="center"/>
          </w:tcPr>
          <w:p w14:paraId="40E3BD98" w14:textId="7BED555E" w:rsidR="00744ED6" w:rsidRPr="004C6E79" w:rsidRDefault="006F2A42" w:rsidP="004C6E79">
            <w:pPr>
              <w:spacing w:line="200" w:lineRule="exact"/>
              <w:jc w:val="center"/>
              <w:rPr>
                <w:lang w:val="en-US"/>
              </w:rPr>
            </w:pPr>
            <w:r w:rsidRPr="00CD2242">
              <w:rPr>
                <w:lang w:val="en-US"/>
              </w:rPr>
              <w:t>4</w:t>
            </w:r>
            <w:r w:rsidR="002B0209" w:rsidRPr="00CD2242">
              <w:rPr>
                <w:lang w:val="en-US"/>
              </w:rPr>
              <w:t xml:space="preserve"> </w:t>
            </w:r>
            <w:r w:rsidRPr="00CD2242">
              <w:rPr>
                <w:lang w:val="en-US"/>
              </w:rPr>
              <w:t>183</w:t>
            </w:r>
            <w:r w:rsidR="002B0209" w:rsidRPr="00CD2242">
              <w:rPr>
                <w:lang w:val="en-US"/>
              </w:rPr>
              <w:t xml:space="preserve"> </w:t>
            </w:r>
            <w:r w:rsidRPr="00CD2242">
              <w:rPr>
                <w:lang w:val="en-US"/>
              </w:rPr>
              <w:t>564,87</w:t>
            </w:r>
          </w:p>
        </w:tc>
        <w:tc>
          <w:tcPr>
            <w:tcW w:w="1441" w:type="pct"/>
            <w:shd w:val="clear" w:color="auto" w:fill="auto"/>
          </w:tcPr>
          <w:p w14:paraId="5B69206E" w14:textId="3668AED4" w:rsidR="00744ED6" w:rsidRPr="00913E05" w:rsidRDefault="00773A39" w:rsidP="00744ED6">
            <w:pPr>
              <w:pStyle w:val="ae"/>
              <w:spacing w:line="260" w:lineRule="exact"/>
              <w:ind w:left="0"/>
              <w:jc w:val="both"/>
              <w:rPr>
                <w:sz w:val="28"/>
                <w:szCs w:val="28"/>
              </w:rPr>
            </w:pPr>
            <w:r w:rsidRPr="00C2348D">
              <w:rPr>
                <w:sz w:val="24"/>
                <w:szCs w:val="24"/>
              </w:rPr>
              <w:t xml:space="preserve">Отсутствие потребности, </w:t>
            </w:r>
            <w:r>
              <w:rPr>
                <w:sz w:val="24"/>
                <w:szCs w:val="24"/>
              </w:rPr>
              <w:t xml:space="preserve">в том числе в связи с ограничительными мерами в целях снижения распространения новой </w:t>
            </w:r>
            <w:proofErr w:type="spellStart"/>
            <w:r>
              <w:rPr>
                <w:sz w:val="24"/>
                <w:szCs w:val="24"/>
              </w:rPr>
              <w:t>коронавирусной</w:t>
            </w:r>
            <w:proofErr w:type="spellEnd"/>
            <w:r>
              <w:rPr>
                <w:sz w:val="24"/>
                <w:szCs w:val="24"/>
              </w:rPr>
              <w:t xml:space="preserve"> инфекции.</w:t>
            </w:r>
          </w:p>
        </w:tc>
      </w:tr>
      <w:tr w:rsidR="00773A39" w14:paraId="7554AD63" w14:textId="77777777" w:rsidTr="00773A39">
        <w:trPr>
          <w:jc w:val="center"/>
        </w:trPr>
        <w:tc>
          <w:tcPr>
            <w:tcW w:w="345" w:type="pct"/>
            <w:shd w:val="clear" w:color="auto" w:fill="auto"/>
          </w:tcPr>
          <w:p w14:paraId="115F2DDD" w14:textId="77777777" w:rsidR="00773A39" w:rsidRPr="00F9601B" w:rsidRDefault="00773A39" w:rsidP="00773A39">
            <w:pPr>
              <w:pStyle w:val="ae"/>
              <w:spacing w:line="260" w:lineRule="exact"/>
              <w:ind w:left="0"/>
              <w:jc w:val="center"/>
              <w:rPr>
                <w:sz w:val="24"/>
                <w:szCs w:val="28"/>
              </w:rPr>
            </w:pPr>
            <w:r w:rsidRPr="00F9601B">
              <w:rPr>
                <w:sz w:val="24"/>
                <w:szCs w:val="28"/>
              </w:rPr>
              <w:t>2.</w:t>
            </w:r>
          </w:p>
        </w:tc>
        <w:tc>
          <w:tcPr>
            <w:tcW w:w="1547" w:type="pct"/>
            <w:shd w:val="clear" w:color="auto" w:fill="auto"/>
          </w:tcPr>
          <w:p w14:paraId="0B6F3435" w14:textId="77777777" w:rsidR="00773A39" w:rsidRDefault="00773A39" w:rsidP="00773A39">
            <w:pPr>
              <w:spacing w:line="200" w:lineRule="exact"/>
            </w:pPr>
            <w:r>
              <w:t>Обеспечение функционирования уличного освещения</w:t>
            </w:r>
          </w:p>
        </w:tc>
        <w:tc>
          <w:tcPr>
            <w:tcW w:w="811" w:type="pct"/>
            <w:shd w:val="clear" w:color="auto" w:fill="auto"/>
            <w:vAlign w:val="center"/>
          </w:tcPr>
          <w:p w14:paraId="44327C37" w14:textId="31161A47" w:rsidR="00773A39" w:rsidRDefault="00773A39" w:rsidP="00773A39">
            <w:pPr>
              <w:spacing w:line="200" w:lineRule="exact"/>
              <w:jc w:val="center"/>
            </w:pPr>
            <w:r>
              <w:t>70 211 760,00</w:t>
            </w:r>
          </w:p>
        </w:tc>
        <w:tc>
          <w:tcPr>
            <w:tcW w:w="856" w:type="pct"/>
            <w:shd w:val="clear" w:color="auto" w:fill="auto"/>
            <w:vAlign w:val="center"/>
          </w:tcPr>
          <w:p w14:paraId="5FD43534" w14:textId="2709B764" w:rsidR="00773A39" w:rsidRPr="00773A39" w:rsidRDefault="00773A39" w:rsidP="00773A39">
            <w:pPr>
              <w:spacing w:line="200" w:lineRule="exact"/>
              <w:jc w:val="center"/>
            </w:pPr>
            <w:r>
              <w:t>50 670 815,19</w:t>
            </w:r>
          </w:p>
        </w:tc>
        <w:tc>
          <w:tcPr>
            <w:tcW w:w="1441" w:type="pct"/>
            <w:shd w:val="clear" w:color="auto" w:fill="auto"/>
          </w:tcPr>
          <w:p w14:paraId="6B09E2F4" w14:textId="3A7A3A20" w:rsidR="00773A39" w:rsidRPr="00913E05" w:rsidRDefault="00773A39" w:rsidP="00773A39">
            <w:pPr>
              <w:pStyle w:val="ae"/>
              <w:spacing w:line="260" w:lineRule="exact"/>
              <w:ind w:left="0"/>
              <w:rPr>
                <w:sz w:val="28"/>
                <w:szCs w:val="28"/>
              </w:rPr>
            </w:pPr>
            <w:r w:rsidRPr="00C2348D">
              <w:rPr>
                <w:sz w:val="24"/>
                <w:szCs w:val="24"/>
              </w:rPr>
              <w:t xml:space="preserve">Отсутствие потребности, </w:t>
            </w:r>
            <w:r>
              <w:rPr>
                <w:sz w:val="24"/>
                <w:szCs w:val="24"/>
              </w:rPr>
              <w:t xml:space="preserve">в том числе в связи с ограничительными мерами в целях снижения распространения новой </w:t>
            </w:r>
            <w:proofErr w:type="spellStart"/>
            <w:r>
              <w:rPr>
                <w:sz w:val="24"/>
                <w:szCs w:val="24"/>
              </w:rPr>
              <w:t>коронавирусной</w:t>
            </w:r>
            <w:proofErr w:type="spellEnd"/>
            <w:r>
              <w:rPr>
                <w:sz w:val="24"/>
                <w:szCs w:val="24"/>
              </w:rPr>
              <w:t xml:space="preserve"> инфекции.</w:t>
            </w:r>
          </w:p>
        </w:tc>
      </w:tr>
      <w:tr w:rsidR="00773A39" w14:paraId="75E7D6DD" w14:textId="77777777" w:rsidTr="00773A39">
        <w:trPr>
          <w:jc w:val="center"/>
        </w:trPr>
        <w:tc>
          <w:tcPr>
            <w:tcW w:w="345" w:type="pct"/>
            <w:shd w:val="clear" w:color="auto" w:fill="auto"/>
          </w:tcPr>
          <w:p w14:paraId="4C8CADD1" w14:textId="77777777" w:rsidR="00773A39" w:rsidRPr="00F9601B" w:rsidRDefault="00773A39" w:rsidP="00773A39">
            <w:pPr>
              <w:pStyle w:val="ae"/>
              <w:spacing w:line="260" w:lineRule="exact"/>
              <w:ind w:left="0"/>
              <w:jc w:val="center"/>
              <w:rPr>
                <w:sz w:val="24"/>
                <w:szCs w:val="28"/>
              </w:rPr>
            </w:pPr>
            <w:r w:rsidRPr="00F9601B">
              <w:rPr>
                <w:sz w:val="24"/>
                <w:szCs w:val="28"/>
              </w:rPr>
              <w:t>3.</w:t>
            </w:r>
          </w:p>
        </w:tc>
        <w:tc>
          <w:tcPr>
            <w:tcW w:w="1547" w:type="pct"/>
            <w:shd w:val="clear" w:color="auto" w:fill="auto"/>
          </w:tcPr>
          <w:p w14:paraId="4BF518B2" w14:textId="77777777" w:rsidR="00773A39" w:rsidRDefault="00773A39" w:rsidP="00773A39">
            <w:pPr>
              <w:spacing w:line="200" w:lineRule="exact"/>
            </w:pPr>
            <w:r>
              <w:t>Выполнение работ по строительству сетей уличного освещения</w:t>
            </w:r>
          </w:p>
        </w:tc>
        <w:tc>
          <w:tcPr>
            <w:tcW w:w="811" w:type="pct"/>
            <w:shd w:val="clear" w:color="auto" w:fill="auto"/>
            <w:vAlign w:val="center"/>
          </w:tcPr>
          <w:p w14:paraId="377FC6E5" w14:textId="35F9B7B4" w:rsidR="00773A39" w:rsidRPr="00773A39" w:rsidRDefault="00773A39" w:rsidP="00773A39">
            <w:pPr>
              <w:spacing w:line="200" w:lineRule="exact"/>
              <w:jc w:val="center"/>
            </w:pPr>
            <w:r>
              <w:t>7 676 480,00</w:t>
            </w:r>
          </w:p>
        </w:tc>
        <w:tc>
          <w:tcPr>
            <w:tcW w:w="856" w:type="pct"/>
            <w:shd w:val="clear" w:color="auto" w:fill="auto"/>
            <w:vAlign w:val="center"/>
          </w:tcPr>
          <w:p w14:paraId="552005AE" w14:textId="33BEB385" w:rsidR="00773A39" w:rsidRPr="00773A39" w:rsidRDefault="00773A39" w:rsidP="00773A39">
            <w:pPr>
              <w:spacing w:line="200" w:lineRule="exact"/>
              <w:jc w:val="center"/>
            </w:pPr>
            <w:r>
              <w:t>4 683 440,00</w:t>
            </w:r>
          </w:p>
        </w:tc>
        <w:tc>
          <w:tcPr>
            <w:tcW w:w="1441" w:type="pct"/>
            <w:shd w:val="clear" w:color="auto" w:fill="auto"/>
          </w:tcPr>
          <w:p w14:paraId="45DD5638" w14:textId="48094BAF" w:rsidR="00773A39" w:rsidRPr="00390B93" w:rsidRDefault="00773A39" w:rsidP="00773A39">
            <w:pPr>
              <w:rPr>
                <w:sz w:val="24"/>
                <w:szCs w:val="24"/>
              </w:rPr>
            </w:pPr>
            <w:r>
              <w:rPr>
                <w:sz w:val="24"/>
                <w:szCs w:val="24"/>
              </w:rPr>
              <w:t xml:space="preserve">В </w:t>
            </w:r>
            <w:r w:rsidRPr="00390B93">
              <w:rPr>
                <w:sz w:val="24"/>
                <w:szCs w:val="24"/>
              </w:rPr>
              <w:t xml:space="preserve">связи с </w:t>
            </w:r>
            <w:r>
              <w:rPr>
                <w:sz w:val="24"/>
                <w:szCs w:val="24"/>
              </w:rPr>
              <w:t>поздним завершением работ по разработке проектно-сметной документации на строительство.</w:t>
            </w:r>
          </w:p>
        </w:tc>
      </w:tr>
      <w:tr w:rsidR="00773A39" w14:paraId="4365A6BB" w14:textId="77777777" w:rsidTr="00773A39">
        <w:trPr>
          <w:jc w:val="center"/>
        </w:trPr>
        <w:tc>
          <w:tcPr>
            <w:tcW w:w="345" w:type="pct"/>
            <w:shd w:val="clear" w:color="auto" w:fill="auto"/>
          </w:tcPr>
          <w:p w14:paraId="5A2AD392" w14:textId="77777777" w:rsidR="00773A39" w:rsidRPr="00F9601B" w:rsidRDefault="00773A39" w:rsidP="00773A39">
            <w:pPr>
              <w:pStyle w:val="ae"/>
              <w:spacing w:line="260" w:lineRule="exact"/>
              <w:ind w:left="0"/>
              <w:jc w:val="center"/>
              <w:rPr>
                <w:sz w:val="24"/>
                <w:szCs w:val="28"/>
              </w:rPr>
            </w:pPr>
            <w:r w:rsidRPr="00F9601B">
              <w:rPr>
                <w:sz w:val="24"/>
                <w:szCs w:val="28"/>
              </w:rPr>
              <w:t>4.</w:t>
            </w:r>
          </w:p>
        </w:tc>
        <w:tc>
          <w:tcPr>
            <w:tcW w:w="1547" w:type="pct"/>
            <w:shd w:val="clear" w:color="auto" w:fill="auto"/>
          </w:tcPr>
          <w:p w14:paraId="38036879" w14:textId="77777777" w:rsidR="00773A39" w:rsidRDefault="00773A39" w:rsidP="00773A39">
            <w:pPr>
              <w:spacing w:line="200" w:lineRule="exact"/>
            </w:pPr>
            <w:r>
              <w:t xml:space="preserve">Ремонт сетей уличного освещения по адресу: </w:t>
            </w:r>
            <w:r>
              <w:br/>
              <w:t xml:space="preserve">г. Всеволожск, Всеволожский пр. </w:t>
            </w:r>
            <w:r>
              <w:br/>
              <w:t xml:space="preserve">(от ш. </w:t>
            </w:r>
            <w:proofErr w:type="spellStart"/>
            <w:r>
              <w:t>Колтушское</w:t>
            </w:r>
            <w:proofErr w:type="spellEnd"/>
            <w:r>
              <w:t xml:space="preserve"> до ж/д Всеволожская)</w:t>
            </w:r>
          </w:p>
        </w:tc>
        <w:tc>
          <w:tcPr>
            <w:tcW w:w="811" w:type="pct"/>
            <w:shd w:val="clear" w:color="auto" w:fill="auto"/>
            <w:vAlign w:val="center"/>
          </w:tcPr>
          <w:p w14:paraId="75CBBB07" w14:textId="325941AA" w:rsidR="00773A39" w:rsidRDefault="00773A39" w:rsidP="00773A39">
            <w:pPr>
              <w:spacing w:line="200" w:lineRule="exact"/>
              <w:jc w:val="center"/>
            </w:pPr>
            <w:r>
              <w:t>15 947 716,48</w:t>
            </w:r>
          </w:p>
        </w:tc>
        <w:tc>
          <w:tcPr>
            <w:tcW w:w="856" w:type="pct"/>
            <w:shd w:val="clear" w:color="auto" w:fill="auto"/>
            <w:vAlign w:val="center"/>
          </w:tcPr>
          <w:p w14:paraId="23D2E9EA" w14:textId="3501A785" w:rsidR="00773A39" w:rsidRPr="00203E12" w:rsidRDefault="00773A39" w:rsidP="00773A39">
            <w:pPr>
              <w:spacing w:line="200" w:lineRule="exact"/>
              <w:jc w:val="center"/>
            </w:pPr>
            <w:r>
              <w:t>15 946 528,62</w:t>
            </w:r>
          </w:p>
        </w:tc>
        <w:tc>
          <w:tcPr>
            <w:tcW w:w="1441" w:type="pct"/>
            <w:shd w:val="clear" w:color="auto" w:fill="auto"/>
          </w:tcPr>
          <w:p w14:paraId="6D647EE9" w14:textId="135BA340" w:rsidR="00773A39" w:rsidRPr="001F2C30" w:rsidRDefault="00773A39" w:rsidP="00773A39">
            <w:pPr>
              <w:pStyle w:val="ae"/>
              <w:spacing w:line="260" w:lineRule="exact"/>
              <w:ind w:left="0"/>
              <w:jc w:val="both"/>
              <w:rPr>
                <w:sz w:val="24"/>
                <w:szCs w:val="24"/>
              </w:rPr>
            </w:pPr>
            <w:r>
              <w:rPr>
                <w:sz w:val="24"/>
                <w:szCs w:val="24"/>
              </w:rPr>
              <w:t>В</w:t>
            </w:r>
            <w:r w:rsidRPr="001F2C30">
              <w:rPr>
                <w:sz w:val="24"/>
                <w:szCs w:val="24"/>
              </w:rPr>
              <w:t xml:space="preserve"> соответствии с заключённым </w:t>
            </w:r>
            <w:r>
              <w:rPr>
                <w:sz w:val="24"/>
                <w:szCs w:val="24"/>
              </w:rPr>
              <w:t>муниципальным контрактом (</w:t>
            </w:r>
            <w:r w:rsidRPr="001F2C30">
              <w:rPr>
                <w:sz w:val="24"/>
                <w:szCs w:val="24"/>
              </w:rPr>
              <w:t>понижение цены</w:t>
            </w:r>
            <w:r>
              <w:rPr>
                <w:sz w:val="24"/>
                <w:szCs w:val="24"/>
              </w:rPr>
              <w:t>)</w:t>
            </w:r>
          </w:p>
        </w:tc>
      </w:tr>
      <w:tr w:rsidR="00773A39" w14:paraId="453D48A9" w14:textId="77777777" w:rsidTr="00773A39">
        <w:trPr>
          <w:jc w:val="center"/>
        </w:trPr>
        <w:tc>
          <w:tcPr>
            <w:tcW w:w="345" w:type="pct"/>
            <w:shd w:val="clear" w:color="auto" w:fill="auto"/>
          </w:tcPr>
          <w:p w14:paraId="2DBA37F7" w14:textId="77777777" w:rsidR="00773A39" w:rsidRPr="00F9601B" w:rsidRDefault="00773A39" w:rsidP="00773A39">
            <w:pPr>
              <w:pStyle w:val="ae"/>
              <w:spacing w:line="260" w:lineRule="exact"/>
              <w:ind w:left="0"/>
              <w:jc w:val="center"/>
              <w:rPr>
                <w:sz w:val="24"/>
                <w:szCs w:val="28"/>
              </w:rPr>
            </w:pPr>
            <w:r w:rsidRPr="00F9601B">
              <w:rPr>
                <w:sz w:val="24"/>
                <w:szCs w:val="28"/>
              </w:rPr>
              <w:t>5.</w:t>
            </w:r>
          </w:p>
        </w:tc>
        <w:tc>
          <w:tcPr>
            <w:tcW w:w="1547" w:type="pct"/>
            <w:shd w:val="clear" w:color="auto" w:fill="auto"/>
          </w:tcPr>
          <w:p w14:paraId="5C01C503" w14:textId="77777777" w:rsidR="00773A39" w:rsidRDefault="00773A39" w:rsidP="00773A39">
            <w:pPr>
              <w:spacing w:line="200" w:lineRule="exact"/>
            </w:pPr>
            <w:r>
              <w:t>Организация мест накопления ТКО (</w:t>
            </w:r>
            <w:proofErr w:type="spellStart"/>
            <w:r>
              <w:t>софинансирование</w:t>
            </w:r>
            <w:proofErr w:type="spellEnd"/>
            <w:r>
              <w:t>)</w:t>
            </w:r>
            <w:r>
              <w:lastRenderedPageBreak/>
              <w:tab/>
            </w:r>
            <w:r>
              <w:tab/>
            </w:r>
            <w:r>
              <w:tab/>
            </w:r>
            <w:r>
              <w:tab/>
            </w:r>
            <w:r>
              <w:tab/>
            </w:r>
            <w:r>
              <w:tab/>
            </w:r>
          </w:p>
        </w:tc>
        <w:tc>
          <w:tcPr>
            <w:tcW w:w="811" w:type="pct"/>
            <w:shd w:val="clear" w:color="auto" w:fill="auto"/>
            <w:vAlign w:val="center"/>
          </w:tcPr>
          <w:p w14:paraId="4AEFEC77" w14:textId="3797A2C8" w:rsidR="00773A39" w:rsidRPr="00773A39" w:rsidRDefault="00773A39" w:rsidP="00773A39">
            <w:pPr>
              <w:spacing w:line="200" w:lineRule="exact"/>
              <w:jc w:val="center"/>
              <w:rPr>
                <w:lang w:val="en-US"/>
              </w:rPr>
            </w:pPr>
            <w:r>
              <w:rPr>
                <w:lang w:val="en-US"/>
              </w:rPr>
              <w:lastRenderedPageBreak/>
              <w:t>0</w:t>
            </w:r>
            <w:r>
              <w:t>,</w:t>
            </w:r>
            <w:r>
              <w:rPr>
                <w:lang w:val="en-US"/>
              </w:rPr>
              <w:t>00</w:t>
            </w:r>
          </w:p>
        </w:tc>
        <w:tc>
          <w:tcPr>
            <w:tcW w:w="856" w:type="pct"/>
            <w:shd w:val="clear" w:color="auto" w:fill="auto"/>
            <w:vAlign w:val="center"/>
          </w:tcPr>
          <w:p w14:paraId="714F6C0A" w14:textId="40083004" w:rsidR="00773A39" w:rsidRPr="00773A39" w:rsidRDefault="00773A39" w:rsidP="00773A39">
            <w:pPr>
              <w:spacing w:line="200" w:lineRule="exact"/>
              <w:jc w:val="center"/>
            </w:pPr>
            <w:r>
              <w:t>0,00</w:t>
            </w:r>
          </w:p>
        </w:tc>
        <w:tc>
          <w:tcPr>
            <w:tcW w:w="1441" w:type="pct"/>
            <w:shd w:val="clear" w:color="auto" w:fill="auto"/>
          </w:tcPr>
          <w:p w14:paraId="47D4390A" w14:textId="339D03FC" w:rsidR="00773A39" w:rsidRDefault="00773A39" w:rsidP="00773A39">
            <w:pPr>
              <w:pStyle w:val="ae"/>
              <w:spacing w:line="260" w:lineRule="exact"/>
              <w:ind w:left="0"/>
              <w:rPr>
                <w:sz w:val="24"/>
                <w:szCs w:val="24"/>
              </w:rPr>
            </w:pPr>
            <w:r>
              <w:rPr>
                <w:sz w:val="24"/>
                <w:szCs w:val="24"/>
              </w:rPr>
              <w:t>Субсидия не предоставлялась.</w:t>
            </w:r>
          </w:p>
          <w:p w14:paraId="0EF0C188" w14:textId="6ABBF5DE" w:rsidR="00773A39" w:rsidRPr="00913E05" w:rsidRDefault="00773A39" w:rsidP="00773A39">
            <w:pPr>
              <w:pStyle w:val="ae"/>
              <w:spacing w:line="260" w:lineRule="exact"/>
              <w:ind w:left="0"/>
              <w:jc w:val="both"/>
              <w:rPr>
                <w:sz w:val="28"/>
                <w:szCs w:val="28"/>
              </w:rPr>
            </w:pPr>
            <w:r w:rsidRPr="00984F3C">
              <w:rPr>
                <w:sz w:val="24"/>
                <w:szCs w:val="24"/>
              </w:rPr>
              <w:lastRenderedPageBreak/>
              <w:t>Заявок на создание и внесение в реестр мест (площадок) накопления твердых коммунальных отходов, в соответствии с Постановлением № 1701 от 19.06.2019 года «Об утверждении правил обустройства мест (площадок) накопления твердых коммунальных отходов на территории МО «Город Всеволожск» и ведения их реестра» не поступало.</w:t>
            </w:r>
            <w:r>
              <w:rPr>
                <w:sz w:val="24"/>
                <w:szCs w:val="24"/>
              </w:rPr>
              <w:t xml:space="preserve"> </w:t>
            </w:r>
            <w:r>
              <w:rPr>
                <w:sz w:val="24"/>
                <w:szCs w:val="24"/>
              </w:rPr>
              <w:br/>
            </w:r>
          </w:p>
        </w:tc>
      </w:tr>
      <w:tr w:rsidR="00773A39" w14:paraId="5262B646" w14:textId="77777777" w:rsidTr="00773A39">
        <w:trPr>
          <w:jc w:val="center"/>
        </w:trPr>
        <w:tc>
          <w:tcPr>
            <w:tcW w:w="345" w:type="pct"/>
            <w:shd w:val="clear" w:color="auto" w:fill="auto"/>
          </w:tcPr>
          <w:p w14:paraId="5B195575" w14:textId="2F5E524F" w:rsidR="00773A39" w:rsidRPr="00F9601B" w:rsidRDefault="00773A39" w:rsidP="00773A39">
            <w:pPr>
              <w:pStyle w:val="ae"/>
              <w:spacing w:line="260" w:lineRule="exact"/>
              <w:ind w:left="0"/>
              <w:jc w:val="center"/>
              <w:rPr>
                <w:sz w:val="24"/>
                <w:szCs w:val="28"/>
              </w:rPr>
            </w:pPr>
            <w:r w:rsidRPr="00F9601B">
              <w:rPr>
                <w:sz w:val="24"/>
                <w:szCs w:val="28"/>
              </w:rPr>
              <w:lastRenderedPageBreak/>
              <w:t>6.</w:t>
            </w:r>
          </w:p>
        </w:tc>
        <w:tc>
          <w:tcPr>
            <w:tcW w:w="1547" w:type="pct"/>
            <w:shd w:val="clear" w:color="auto" w:fill="auto"/>
          </w:tcPr>
          <w:p w14:paraId="75F05014" w14:textId="77777777" w:rsidR="00773A39" w:rsidRDefault="00773A39" w:rsidP="00773A39">
            <w:pPr>
              <w:spacing w:line="200" w:lineRule="exact"/>
            </w:pPr>
            <w:r>
              <w:t>Организация мест накопления ТКО</w:t>
            </w:r>
            <w:r>
              <w:tab/>
            </w:r>
            <w:r>
              <w:tab/>
            </w:r>
            <w:r>
              <w:tab/>
            </w:r>
            <w:r>
              <w:tab/>
            </w:r>
            <w:r>
              <w:tab/>
            </w:r>
            <w:r>
              <w:tab/>
            </w:r>
          </w:p>
        </w:tc>
        <w:tc>
          <w:tcPr>
            <w:tcW w:w="811" w:type="pct"/>
            <w:shd w:val="clear" w:color="auto" w:fill="auto"/>
            <w:vAlign w:val="center"/>
          </w:tcPr>
          <w:p w14:paraId="1F3D02A8" w14:textId="5AFE9A42" w:rsidR="00773A39" w:rsidRDefault="00773A39" w:rsidP="00773A39">
            <w:pPr>
              <w:spacing w:line="200" w:lineRule="exact"/>
              <w:jc w:val="center"/>
            </w:pPr>
            <w:r w:rsidRPr="00D42C5D">
              <w:t>0</w:t>
            </w:r>
            <w:r>
              <w:t>,00</w:t>
            </w:r>
          </w:p>
        </w:tc>
        <w:tc>
          <w:tcPr>
            <w:tcW w:w="856" w:type="pct"/>
            <w:shd w:val="clear" w:color="auto" w:fill="auto"/>
            <w:vAlign w:val="center"/>
          </w:tcPr>
          <w:p w14:paraId="029BB662" w14:textId="25882EE6" w:rsidR="00773A39" w:rsidRPr="00D42C5D" w:rsidRDefault="00773A39" w:rsidP="00773A39">
            <w:pPr>
              <w:spacing w:line="200" w:lineRule="exact"/>
              <w:jc w:val="center"/>
            </w:pPr>
            <w:r w:rsidRPr="00D42C5D">
              <w:t>0</w:t>
            </w:r>
            <w:r>
              <w:t>,00</w:t>
            </w:r>
          </w:p>
        </w:tc>
        <w:tc>
          <w:tcPr>
            <w:tcW w:w="1441" w:type="pct"/>
            <w:shd w:val="clear" w:color="auto" w:fill="auto"/>
          </w:tcPr>
          <w:p w14:paraId="2AB08ECA" w14:textId="77777777" w:rsidR="00773A39" w:rsidRPr="00913E05" w:rsidRDefault="00773A39" w:rsidP="00773A39">
            <w:pPr>
              <w:pStyle w:val="ae"/>
              <w:spacing w:line="260" w:lineRule="exact"/>
              <w:ind w:left="0"/>
              <w:jc w:val="both"/>
              <w:rPr>
                <w:sz w:val="28"/>
                <w:szCs w:val="28"/>
              </w:rPr>
            </w:pPr>
            <w:r w:rsidRPr="00984F3C">
              <w:rPr>
                <w:sz w:val="24"/>
                <w:szCs w:val="24"/>
              </w:rPr>
              <w:t>Заявок на создание и внесение в реестр мест (площадок) накопления твердых коммунальных отходов, в соответствии с Постановлением № 1701 от 19.06.2019 года «Об утверждении правил обустройства мест (площадок) накопления твердых коммунальных отходов на территории МО «Город Всеволожск» и ведения их реестра» не поступало.</w:t>
            </w:r>
          </w:p>
        </w:tc>
      </w:tr>
      <w:tr w:rsidR="00773A39" w14:paraId="47B8C5D6" w14:textId="77777777" w:rsidTr="00773A39">
        <w:trPr>
          <w:trHeight w:val="561"/>
          <w:jc w:val="center"/>
        </w:trPr>
        <w:tc>
          <w:tcPr>
            <w:tcW w:w="345" w:type="pct"/>
            <w:shd w:val="clear" w:color="auto" w:fill="auto"/>
          </w:tcPr>
          <w:p w14:paraId="2FF77293" w14:textId="77777777" w:rsidR="00773A39" w:rsidRPr="00F9601B" w:rsidRDefault="00773A39" w:rsidP="00773A39">
            <w:pPr>
              <w:pStyle w:val="ae"/>
              <w:spacing w:line="260" w:lineRule="exact"/>
              <w:ind w:left="0"/>
              <w:jc w:val="center"/>
              <w:rPr>
                <w:sz w:val="24"/>
                <w:szCs w:val="28"/>
              </w:rPr>
            </w:pPr>
            <w:r w:rsidRPr="00F9601B">
              <w:rPr>
                <w:sz w:val="24"/>
                <w:szCs w:val="28"/>
              </w:rPr>
              <w:t>7.</w:t>
            </w:r>
          </w:p>
        </w:tc>
        <w:tc>
          <w:tcPr>
            <w:tcW w:w="1547" w:type="pct"/>
            <w:shd w:val="clear" w:color="auto" w:fill="auto"/>
          </w:tcPr>
          <w:p w14:paraId="42F32E65" w14:textId="77777777" w:rsidR="00773A39" w:rsidRDefault="00773A39" w:rsidP="00773A39">
            <w:pPr>
              <w:spacing w:line="200" w:lineRule="exact"/>
              <w:jc w:val="both"/>
            </w:pPr>
            <w:r>
              <w:t>Уборка несанкционированных свалок</w:t>
            </w:r>
          </w:p>
          <w:p w14:paraId="0647ACFD" w14:textId="77777777" w:rsidR="00773A39" w:rsidRPr="00913E05" w:rsidRDefault="00773A39" w:rsidP="00773A39">
            <w:pPr>
              <w:pStyle w:val="ae"/>
              <w:spacing w:line="260" w:lineRule="exact"/>
              <w:ind w:left="0"/>
              <w:rPr>
                <w:sz w:val="28"/>
                <w:szCs w:val="28"/>
              </w:rPr>
            </w:pPr>
          </w:p>
        </w:tc>
        <w:tc>
          <w:tcPr>
            <w:tcW w:w="811" w:type="pct"/>
            <w:shd w:val="clear" w:color="auto" w:fill="auto"/>
            <w:vAlign w:val="center"/>
          </w:tcPr>
          <w:p w14:paraId="38D872CF" w14:textId="346DB5B1" w:rsidR="00773A39" w:rsidRPr="00773A39" w:rsidRDefault="00773A39" w:rsidP="00773A39">
            <w:pPr>
              <w:spacing w:line="200" w:lineRule="exact"/>
              <w:jc w:val="center"/>
            </w:pPr>
            <w:r>
              <w:t>8 100 000,00</w:t>
            </w:r>
          </w:p>
        </w:tc>
        <w:tc>
          <w:tcPr>
            <w:tcW w:w="856" w:type="pct"/>
            <w:shd w:val="clear" w:color="auto" w:fill="auto"/>
            <w:vAlign w:val="center"/>
          </w:tcPr>
          <w:p w14:paraId="0B16C941" w14:textId="5C90A744" w:rsidR="00773A39" w:rsidRPr="00773A39" w:rsidRDefault="00773A39" w:rsidP="00773A39">
            <w:pPr>
              <w:spacing w:line="200" w:lineRule="exact"/>
              <w:jc w:val="center"/>
            </w:pPr>
            <w:r>
              <w:t>4 099 420,07</w:t>
            </w:r>
          </w:p>
        </w:tc>
        <w:tc>
          <w:tcPr>
            <w:tcW w:w="1441" w:type="pct"/>
            <w:shd w:val="clear" w:color="auto" w:fill="auto"/>
          </w:tcPr>
          <w:p w14:paraId="0433866D" w14:textId="107CC08A" w:rsidR="00773A39" w:rsidRPr="00913E05" w:rsidRDefault="00773A39" w:rsidP="00773A39">
            <w:pPr>
              <w:pStyle w:val="ae"/>
              <w:spacing w:line="260" w:lineRule="exact"/>
              <w:ind w:left="0"/>
              <w:jc w:val="both"/>
              <w:rPr>
                <w:sz w:val="28"/>
                <w:szCs w:val="28"/>
              </w:rPr>
            </w:pPr>
            <w:r w:rsidRPr="00C2348D">
              <w:rPr>
                <w:sz w:val="24"/>
                <w:szCs w:val="24"/>
              </w:rPr>
              <w:t>Отсутствие потребности</w:t>
            </w:r>
            <w:r>
              <w:rPr>
                <w:sz w:val="24"/>
                <w:szCs w:val="24"/>
              </w:rPr>
              <w:t>.</w:t>
            </w:r>
          </w:p>
        </w:tc>
      </w:tr>
      <w:tr w:rsidR="00773A39" w14:paraId="142620D2" w14:textId="77777777" w:rsidTr="00773A39">
        <w:trPr>
          <w:jc w:val="center"/>
        </w:trPr>
        <w:tc>
          <w:tcPr>
            <w:tcW w:w="345" w:type="pct"/>
            <w:shd w:val="clear" w:color="auto" w:fill="auto"/>
          </w:tcPr>
          <w:p w14:paraId="168A6C1A" w14:textId="77777777" w:rsidR="00773A39" w:rsidRPr="00F9601B" w:rsidRDefault="00773A39" w:rsidP="00773A39">
            <w:pPr>
              <w:pStyle w:val="ae"/>
              <w:spacing w:line="260" w:lineRule="exact"/>
              <w:ind w:left="0"/>
              <w:jc w:val="center"/>
              <w:rPr>
                <w:sz w:val="24"/>
                <w:szCs w:val="28"/>
              </w:rPr>
            </w:pPr>
            <w:r>
              <w:rPr>
                <w:sz w:val="24"/>
                <w:szCs w:val="28"/>
              </w:rPr>
              <w:t>8.</w:t>
            </w:r>
          </w:p>
        </w:tc>
        <w:tc>
          <w:tcPr>
            <w:tcW w:w="1547" w:type="pct"/>
            <w:shd w:val="clear" w:color="auto" w:fill="auto"/>
          </w:tcPr>
          <w:p w14:paraId="5761CE40" w14:textId="77777777" w:rsidR="00773A39" w:rsidRPr="007F1418" w:rsidRDefault="00773A39" w:rsidP="00773A39">
            <w:pPr>
              <w:spacing w:line="200" w:lineRule="exact"/>
              <w:jc w:val="both"/>
            </w:pPr>
            <w:r w:rsidRPr="007F1418">
              <w:t>Содержание учреждения</w:t>
            </w:r>
          </w:p>
          <w:p w14:paraId="5E325EEA" w14:textId="77777777" w:rsidR="00773A39" w:rsidRPr="007F1418" w:rsidRDefault="00773A39" w:rsidP="00773A39">
            <w:pPr>
              <w:ind w:firstLine="708"/>
            </w:pPr>
          </w:p>
        </w:tc>
        <w:tc>
          <w:tcPr>
            <w:tcW w:w="811" w:type="pct"/>
            <w:shd w:val="clear" w:color="auto" w:fill="auto"/>
            <w:vAlign w:val="center"/>
          </w:tcPr>
          <w:p w14:paraId="4D7025E7" w14:textId="535947D7" w:rsidR="00773A39" w:rsidRDefault="00773A39" w:rsidP="00773A39">
            <w:pPr>
              <w:spacing w:line="200" w:lineRule="exact"/>
              <w:jc w:val="center"/>
            </w:pPr>
            <w:r>
              <w:t>87 353 800,00</w:t>
            </w:r>
          </w:p>
        </w:tc>
        <w:tc>
          <w:tcPr>
            <w:tcW w:w="856" w:type="pct"/>
            <w:shd w:val="clear" w:color="auto" w:fill="auto"/>
            <w:vAlign w:val="center"/>
          </w:tcPr>
          <w:p w14:paraId="626AE229" w14:textId="35BE5FE6" w:rsidR="00773A39" w:rsidRPr="00773A39" w:rsidRDefault="00773A39" w:rsidP="00773A39">
            <w:pPr>
              <w:spacing w:line="200" w:lineRule="exact"/>
              <w:jc w:val="center"/>
            </w:pPr>
            <w:r w:rsidRPr="00CD2242">
              <w:rPr>
                <w:lang w:val="en-US"/>
              </w:rPr>
              <w:t>83 957 786,36</w:t>
            </w:r>
          </w:p>
        </w:tc>
        <w:tc>
          <w:tcPr>
            <w:tcW w:w="1441" w:type="pct"/>
            <w:shd w:val="clear" w:color="auto" w:fill="auto"/>
          </w:tcPr>
          <w:p w14:paraId="39733788" w14:textId="7CB78354" w:rsidR="00773A39" w:rsidRPr="00913E05" w:rsidRDefault="00773A39" w:rsidP="00773A39">
            <w:pPr>
              <w:pStyle w:val="ae"/>
              <w:spacing w:line="260" w:lineRule="exact"/>
              <w:ind w:left="0"/>
              <w:rPr>
                <w:sz w:val="28"/>
                <w:szCs w:val="28"/>
              </w:rPr>
            </w:pPr>
            <w:r w:rsidRPr="00C2348D">
              <w:rPr>
                <w:sz w:val="24"/>
                <w:szCs w:val="24"/>
              </w:rPr>
              <w:t xml:space="preserve">Отсутствие потребности, </w:t>
            </w:r>
            <w:r>
              <w:rPr>
                <w:sz w:val="24"/>
                <w:szCs w:val="24"/>
              </w:rPr>
              <w:t xml:space="preserve">в том числе в связи с ограничительными мерами в целях снижения распространения новой </w:t>
            </w:r>
            <w:proofErr w:type="spellStart"/>
            <w:r>
              <w:rPr>
                <w:sz w:val="24"/>
                <w:szCs w:val="24"/>
              </w:rPr>
              <w:t>коронавирусной</w:t>
            </w:r>
            <w:proofErr w:type="spellEnd"/>
            <w:r>
              <w:rPr>
                <w:sz w:val="24"/>
                <w:szCs w:val="24"/>
              </w:rPr>
              <w:t xml:space="preserve"> инфекции.</w:t>
            </w:r>
          </w:p>
        </w:tc>
      </w:tr>
      <w:tr w:rsidR="00773A39" w14:paraId="112DD83A" w14:textId="77777777" w:rsidTr="00773A39">
        <w:trPr>
          <w:jc w:val="center"/>
        </w:trPr>
        <w:tc>
          <w:tcPr>
            <w:tcW w:w="345" w:type="pct"/>
            <w:shd w:val="clear" w:color="auto" w:fill="auto"/>
          </w:tcPr>
          <w:p w14:paraId="15C5C58C" w14:textId="77777777" w:rsidR="00773A39" w:rsidRPr="00F9601B" w:rsidRDefault="00773A39" w:rsidP="00773A39">
            <w:pPr>
              <w:pStyle w:val="ae"/>
              <w:spacing w:line="260" w:lineRule="exact"/>
              <w:ind w:left="0"/>
              <w:jc w:val="center"/>
              <w:rPr>
                <w:sz w:val="24"/>
                <w:szCs w:val="28"/>
              </w:rPr>
            </w:pPr>
            <w:r>
              <w:rPr>
                <w:sz w:val="24"/>
                <w:szCs w:val="28"/>
              </w:rPr>
              <w:t>9.</w:t>
            </w:r>
          </w:p>
        </w:tc>
        <w:tc>
          <w:tcPr>
            <w:tcW w:w="1547" w:type="pct"/>
            <w:shd w:val="clear" w:color="auto" w:fill="auto"/>
          </w:tcPr>
          <w:p w14:paraId="5F385A9C" w14:textId="77777777" w:rsidR="00773A39" w:rsidRPr="007F1418" w:rsidRDefault="00773A39" w:rsidP="00773A39">
            <w:pPr>
              <w:spacing w:line="200" w:lineRule="exact"/>
            </w:pPr>
            <w:r w:rsidRPr="007F1418">
              <w:t>Расходы по содержанию города</w:t>
            </w:r>
          </w:p>
        </w:tc>
        <w:tc>
          <w:tcPr>
            <w:tcW w:w="811" w:type="pct"/>
            <w:shd w:val="clear" w:color="auto" w:fill="auto"/>
            <w:vAlign w:val="center"/>
          </w:tcPr>
          <w:p w14:paraId="0FF8E8D8" w14:textId="2CB6C070" w:rsidR="00773A39" w:rsidRDefault="00773A39" w:rsidP="00773A39">
            <w:pPr>
              <w:spacing w:line="200" w:lineRule="exact"/>
              <w:jc w:val="center"/>
            </w:pPr>
            <w:r>
              <w:t>74 500</w:t>
            </w:r>
            <w:r>
              <w:rPr>
                <w:lang w:val="en-US"/>
              </w:rPr>
              <w:t xml:space="preserve"> 000</w:t>
            </w:r>
            <w:r>
              <w:t>,00</w:t>
            </w:r>
          </w:p>
        </w:tc>
        <w:tc>
          <w:tcPr>
            <w:tcW w:w="856" w:type="pct"/>
            <w:shd w:val="clear" w:color="auto" w:fill="auto"/>
            <w:vAlign w:val="center"/>
          </w:tcPr>
          <w:p w14:paraId="5B095599" w14:textId="14896375" w:rsidR="00773A39" w:rsidRPr="00CD2242" w:rsidRDefault="00773A39" w:rsidP="00773A39">
            <w:pPr>
              <w:spacing w:line="200" w:lineRule="exact"/>
              <w:jc w:val="center"/>
              <w:rPr>
                <w:lang w:val="en-US"/>
              </w:rPr>
            </w:pPr>
            <w:r w:rsidRPr="00CD2242">
              <w:rPr>
                <w:lang w:val="en-US"/>
              </w:rPr>
              <w:t>68 950 221,74</w:t>
            </w:r>
          </w:p>
        </w:tc>
        <w:tc>
          <w:tcPr>
            <w:tcW w:w="1441" w:type="pct"/>
            <w:shd w:val="clear" w:color="auto" w:fill="auto"/>
          </w:tcPr>
          <w:p w14:paraId="1025B217" w14:textId="303A7AAD" w:rsidR="00773A39" w:rsidRPr="00C2348D" w:rsidRDefault="00773A39" w:rsidP="00773A39">
            <w:pPr>
              <w:pStyle w:val="ae"/>
              <w:spacing w:line="260" w:lineRule="exact"/>
              <w:ind w:left="0"/>
              <w:rPr>
                <w:sz w:val="24"/>
                <w:szCs w:val="24"/>
              </w:rPr>
            </w:pPr>
            <w:r w:rsidRPr="00C2348D">
              <w:rPr>
                <w:sz w:val="24"/>
                <w:szCs w:val="24"/>
              </w:rPr>
              <w:t xml:space="preserve">Отсутствие потребности, </w:t>
            </w:r>
            <w:r>
              <w:rPr>
                <w:sz w:val="24"/>
                <w:szCs w:val="24"/>
              </w:rPr>
              <w:t xml:space="preserve">в том числе в связи с ограничительными мерами в целях снижения распространения новой </w:t>
            </w:r>
            <w:proofErr w:type="spellStart"/>
            <w:r>
              <w:rPr>
                <w:sz w:val="24"/>
                <w:szCs w:val="24"/>
              </w:rPr>
              <w:t>коронавирусной</w:t>
            </w:r>
            <w:proofErr w:type="spellEnd"/>
            <w:r>
              <w:rPr>
                <w:sz w:val="24"/>
                <w:szCs w:val="24"/>
              </w:rPr>
              <w:t xml:space="preserve"> инфекции.</w:t>
            </w:r>
          </w:p>
        </w:tc>
      </w:tr>
      <w:tr w:rsidR="00773A39" w14:paraId="44309C57" w14:textId="77777777" w:rsidTr="004C6E79">
        <w:trPr>
          <w:trHeight w:val="180"/>
          <w:jc w:val="center"/>
        </w:trPr>
        <w:tc>
          <w:tcPr>
            <w:tcW w:w="345" w:type="pct"/>
            <w:shd w:val="clear" w:color="auto" w:fill="auto"/>
          </w:tcPr>
          <w:p w14:paraId="26CCE191" w14:textId="77777777" w:rsidR="00773A39" w:rsidRPr="00913E05" w:rsidRDefault="00773A39" w:rsidP="00773A39">
            <w:pPr>
              <w:pStyle w:val="ae"/>
              <w:spacing w:line="260" w:lineRule="exact"/>
              <w:ind w:left="0"/>
              <w:jc w:val="both"/>
              <w:rPr>
                <w:sz w:val="24"/>
                <w:szCs w:val="24"/>
              </w:rPr>
            </w:pPr>
          </w:p>
        </w:tc>
        <w:tc>
          <w:tcPr>
            <w:tcW w:w="1547" w:type="pct"/>
            <w:shd w:val="clear" w:color="auto" w:fill="auto"/>
          </w:tcPr>
          <w:p w14:paraId="1CF64FDE" w14:textId="77777777" w:rsidR="00773A39" w:rsidRPr="00913E05" w:rsidRDefault="00773A39" w:rsidP="00773A39">
            <w:pPr>
              <w:pStyle w:val="ae"/>
              <w:spacing w:line="260" w:lineRule="exact"/>
              <w:ind w:left="0"/>
              <w:rPr>
                <w:sz w:val="24"/>
                <w:szCs w:val="24"/>
              </w:rPr>
            </w:pPr>
            <w:r w:rsidRPr="00913E05">
              <w:rPr>
                <w:sz w:val="24"/>
                <w:szCs w:val="24"/>
              </w:rPr>
              <w:t>ИТОГО по программе (подпрограмме)</w:t>
            </w:r>
            <w:r>
              <w:rPr>
                <w:sz w:val="24"/>
                <w:szCs w:val="24"/>
              </w:rPr>
              <w:t>:</w:t>
            </w:r>
          </w:p>
        </w:tc>
        <w:tc>
          <w:tcPr>
            <w:tcW w:w="811" w:type="pct"/>
            <w:shd w:val="clear" w:color="auto" w:fill="auto"/>
            <w:vAlign w:val="center"/>
          </w:tcPr>
          <w:p w14:paraId="7EDA4B7B" w14:textId="178EAEB7" w:rsidR="00773A39" w:rsidRPr="004C6E79" w:rsidRDefault="00773A39" w:rsidP="004C6E79">
            <w:pPr>
              <w:spacing w:line="200" w:lineRule="exact"/>
              <w:jc w:val="center"/>
            </w:pPr>
            <w:r w:rsidRPr="00773A39">
              <w:t>268</w:t>
            </w:r>
            <w:r>
              <w:t> </w:t>
            </w:r>
            <w:r w:rsidRPr="00773A39">
              <w:t>789</w:t>
            </w:r>
            <w:r>
              <w:t xml:space="preserve"> </w:t>
            </w:r>
            <w:r w:rsidRPr="00773A39">
              <w:t>756,48</w:t>
            </w:r>
          </w:p>
        </w:tc>
        <w:tc>
          <w:tcPr>
            <w:tcW w:w="856" w:type="pct"/>
            <w:shd w:val="clear" w:color="auto" w:fill="auto"/>
            <w:vAlign w:val="center"/>
          </w:tcPr>
          <w:p w14:paraId="6DE90EB7" w14:textId="7BAA3AEC" w:rsidR="00773A39" w:rsidRPr="00EF12E2" w:rsidRDefault="004C6E79" w:rsidP="00773A39">
            <w:pPr>
              <w:spacing w:line="200" w:lineRule="exact"/>
              <w:jc w:val="center"/>
            </w:pPr>
            <w:r w:rsidRPr="004C6E79">
              <w:t>232</w:t>
            </w:r>
            <w:r>
              <w:t xml:space="preserve"> </w:t>
            </w:r>
            <w:r w:rsidRPr="004C6E79">
              <w:t>491</w:t>
            </w:r>
            <w:r>
              <w:t xml:space="preserve"> </w:t>
            </w:r>
            <w:r w:rsidRPr="004C6E79">
              <w:t>776,85</w:t>
            </w:r>
          </w:p>
        </w:tc>
        <w:tc>
          <w:tcPr>
            <w:tcW w:w="1441" w:type="pct"/>
            <w:shd w:val="clear" w:color="auto" w:fill="auto"/>
          </w:tcPr>
          <w:p w14:paraId="20E67559" w14:textId="77777777" w:rsidR="00773A39" w:rsidRPr="00913E05" w:rsidRDefault="00773A39" w:rsidP="00773A39">
            <w:pPr>
              <w:pStyle w:val="ae"/>
              <w:spacing w:line="260" w:lineRule="exact"/>
              <w:ind w:left="0"/>
              <w:jc w:val="both"/>
              <w:rPr>
                <w:sz w:val="24"/>
                <w:szCs w:val="24"/>
              </w:rPr>
            </w:pPr>
          </w:p>
        </w:tc>
      </w:tr>
    </w:tbl>
    <w:p w14:paraId="17EA9A9D" w14:textId="77777777" w:rsidR="00D67D21" w:rsidRDefault="00D67D21" w:rsidP="00E849C5">
      <w:pPr>
        <w:pStyle w:val="ae"/>
        <w:spacing w:line="260" w:lineRule="exact"/>
        <w:ind w:left="709"/>
        <w:jc w:val="both"/>
        <w:rPr>
          <w:sz w:val="28"/>
          <w:szCs w:val="28"/>
        </w:rPr>
      </w:pPr>
    </w:p>
    <w:p w14:paraId="1E3A26D2" w14:textId="40166613" w:rsidR="002E6D00" w:rsidRPr="00786F0B" w:rsidRDefault="00786F0B" w:rsidP="00786F0B">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color w:val="auto"/>
          <w:sz w:val="28"/>
          <w:szCs w:val="28"/>
        </w:rPr>
      </w:pPr>
      <w:r w:rsidRPr="00786F0B">
        <w:rPr>
          <w:rFonts w:ascii="Times New Roman" w:hAnsi="Times New Roman" w:cs="Times New Roman"/>
          <w:color w:val="auto"/>
          <w:sz w:val="28"/>
          <w:szCs w:val="28"/>
        </w:rPr>
        <w:lastRenderedPageBreak/>
        <w:t>5.</w:t>
      </w:r>
      <w:r>
        <w:rPr>
          <w:rFonts w:ascii="Times New Roman" w:hAnsi="Times New Roman" w:cs="Times New Roman"/>
          <w:color w:val="auto"/>
          <w:sz w:val="28"/>
          <w:szCs w:val="28"/>
        </w:rPr>
        <w:t xml:space="preserve"> </w:t>
      </w:r>
      <w:r w:rsidR="002E6D00" w:rsidRPr="00786F0B">
        <w:rPr>
          <w:rFonts w:ascii="Times New Roman" w:hAnsi="Times New Roman" w:cs="Times New Roman"/>
          <w:color w:val="auto"/>
          <w:sz w:val="28"/>
          <w:szCs w:val="28"/>
        </w:rPr>
        <w:t xml:space="preserve">Оценка эффективности реализации </w:t>
      </w:r>
      <w:r w:rsidR="00C61D12" w:rsidRPr="00786F0B">
        <w:rPr>
          <w:rFonts w:ascii="Times New Roman" w:hAnsi="Times New Roman" w:cs="Times New Roman"/>
          <w:color w:val="auto"/>
          <w:sz w:val="28"/>
          <w:szCs w:val="28"/>
        </w:rPr>
        <w:t>по прогр</w:t>
      </w:r>
      <w:r w:rsidRPr="00786F0B">
        <w:rPr>
          <w:rFonts w:ascii="Times New Roman" w:hAnsi="Times New Roman" w:cs="Times New Roman"/>
          <w:color w:val="auto"/>
          <w:sz w:val="28"/>
          <w:szCs w:val="28"/>
        </w:rPr>
        <w:t>амме</w:t>
      </w:r>
      <w:r>
        <w:rPr>
          <w:rFonts w:ascii="Times New Roman" w:hAnsi="Times New Roman" w:cs="Times New Roman"/>
          <w:color w:val="auto"/>
          <w:sz w:val="28"/>
          <w:szCs w:val="28"/>
        </w:rPr>
        <w:t xml:space="preserve"> произведена</w:t>
      </w:r>
      <w:r w:rsidRPr="00786F0B">
        <w:rPr>
          <w:rFonts w:ascii="Times New Roman" w:hAnsi="Times New Roman" w:cs="Times New Roman"/>
          <w:color w:val="auto"/>
          <w:sz w:val="28"/>
          <w:szCs w:val="28"/>
        </w:rPr>
        <w:t xml:space="preserve"> в соответствии с Порядком принятия решений о разработке муниципальных программ МО «Город Всеволожск» и МО «Всеволожский муниципальный район» Ленинградской области, их формировании, реализации и проведении оценки эффективности реализации</w:t>
      </w:r>
      <w:r>
        <w:rPr>
          <w:rFonts w:ascii="Times New Roman" w:hAnsi="Times New Roman" w:cs="Times New Roman"/>
          <w:color w:val="auto"/>
          <w:sz w:val="28"/>
          <w:szCs w:val="28"/>
        </w:rPr>
        <w:t xml:space="preserve">, утвержденным Постановлением администрации муниципального образования «Всеволожский муниципальный район» Ленинградской области от </w:t>
      </w:r>
      <w:r w:rsidRPr="00786F0B">
        <w:rPr>
          <w:rFonts w:ascii="Times New Roman" w:hAnsi="Times New Roman" w:cs="Times New Roman"/>
          <w:color w:val="auto"/>
          <w:sz w:val="28"/>
          <w:szCs w:val="28"/>
        </w:rPr>
        <w:t>01.06.2020</w:t>
      </w:r>
      <w:r>
        <w:rPr>
          <w:rFonts w:ascii="Times New Roman" w:hAnsi="Times New Roman" w:cs="Times New Roman"/>
          <w:color w:val="auto"/>
          <w:sz w:val="28"/>
          <w:szCs w:val="28"/>
        </w:rPr>
        <w:t xml:space="preserve"> года </w:t>
      </w:r>
      <w:r w:rsidRPr="00786F0B">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786F0B">
        <w:rPr>
          <w:rFonts w:ascii="Times New Roman" w:hAnsi="Times New Roman" w:cs="Times New Roman"/>
          <w:color w:val="auto"/>
          <w:sz w:val="28"/>
          <w:szCs w:val="28"/>
        </w:rPr>
        <w:t>1634</w:t>
      </w:r>
      <w:r>
        <w:rPr>
          <w:rFonts w:ascii="Times New Roman" w:hAnsi="Times New Roman" w:cs="Times New Roman"/>
          <w:color w:val="auto"/>
          <w:sz w:val="28"/>
          <w:szCs w:val="28"/>
        </w:rPr>
        <w:t xml:space="preserve"> «</w:t>
      </w:r>
      <w:r w:rsidRPr="00786F0B">
        <w:rPr>
          <w:rFonts w:ascii="Times New Roman" w:hAnsi="Times New Roman" w:cs="Times New Roman"/>
          <w:color w:val="auto"/>
          <w:sz w:val="28"/>
          <w:szCs w:val="28"/>
        </w:rPr>
        <w:t>Об утверждении Порядка принятия решений</w:t>
      </w:r>
      <w:r>
        <w:rPr>
          <w:rFonts w:ascii="Times New Roman" w:hAnsi="Times New Roman" w:cs="Times New Roman"/>
          <w:color w:val="auto"/>
          <w:sz w:val="28"/>
          <w:szCs w:val="28"/>
        </w:rPr>
        <w:t xml:space="preserve"> </w:t>
      </w:r>
      <w:r w:rsidRPr="00786F0B">
        <w:rPr>
          <w:rFonts w:ascii="Times New Roman" w:hAnsi="Times New Roman" w:cs="Times New Roman"/>
          <w:color w:val="auto"/>
          <w:sz w:val="28"/>
          <w:szCs w:val="28"/>
        </w:rPr>
        <w:t>о разработке муниципальных программ МО</w:t>
      </w:r>
      <w:r>
        <w:rPr>
          <w:rFonts w:ascii="Times New Roman" w:hAnsi="Times New Roman" w:cs="Times New Roman"/>
          <w:color w:val="auto"/>
          <w:sz w:val="28"/>
          <w:szCs w:val="28"/>
        </w:rPr>
        <w:t xml:space="preserve"> </w:t>
      </w:r>
      <w:r w:rsidRPr="00786F0B">
        <w:rPr>
          <w:rFonts w:ascii="Times New Roman" w:hAnsi="Times New Roman" w:cs="Times New Roman"/>
          <w:color w:val="auto"/>
          <w:sz w:val="28"/>
          <w:szCs w:val="28"/>
        </w:rPr>
        <w:t>«Город Всеволожск» и МО «Всеволожский</w:t>
      </w:r>
      <w:r>
        <w:rPr>
          <w:rFonts w:ascii="Times New Roman" w:hAnsi="Times New Roman" w:cs="Times New Roman"/>
          <w:color w:val="auto"/>
          <w:sz w:val="28"/>
          <w:szCs w:val="28"/>
        </w:rPr>
        <w:t xml:space="preserve"> </w:t>
      </w:r>
      <w:r w:rsidRPr="00786F0B">
        <w:rPr>
          <w:rFonts w:ascii="Times New Roman" w:hAnsi="Times New Roman" w:cs="Times New Roman"/>
          <w:color w:val="auto"/>
          <w:sz w:val="28"/>
          <w:szCs w:val="28"/>
        </w:rPr>
        <w:t>муниципальный район» ЛО, их формировании,</w:t>
      </w:r>
      <w:r>
        <w:rPr>
          <w:rFonts w:ascii="Times New Roman" w:hAnsi="Times New Roman" w:cs="Times New Roman"/>
          <w:color w:val="auto"/>
          <w:sz w:val="28"/>
          <w:szCs w:val="28"/>
        </w:rPr>
        <w:t xml:space="preserve"> </w:t>
      </w:r>
      <w:r w:rsidRPr="00786F0B">
        <w:rPr>
          <w:rFonts w:ascii="Times New Roman" w:hAnsi="Times New Roman" w:cs="Times New Roman"/>
          <w:color w:val="auto"/>
          <w:sz w:val="28"/>
          <w:szCs w:val="28"/>
        </w:rPr>
        <w:t>реализации и проведении оценки эффективности реализации</w:t>
      </w:r>
      <w:r>
        <w:rPr>
          <w:rFonts w:ascii="Times New Roman" w:hAnsi="Times New Roman" w:cs="Times New Roman"/>
          <w:color w:val="auto"/>
          <w:sz w:val="28"/>
          <w:szCs w:val="28"/>
        </w:rPr>
        <w:t>».</w:t>
      </w:r>
    </w:p>
    <w:p w14:paraId="432C3B4B" w14:textId="77777777" w:rsidR="0023209A" w:rsidRPr="001442EB" w:rsidRDefault="0023209A" w:rsidP="0023209A">
      <w:pPr>
        <w:pStyle w:val="af0"/>
        <w:tabs>
          <w:tab w:val="num" w:pos="360"/>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А</w:t>
      </w:r>
      <w:r w:rsidRPr="001442EB">
        <w:rPr>
          <w:rFonts w:ascii="Times New Roman" w:hAnsi="Times New Roman" w:cs="Times New Roman"/>
          <w:color w:val="auto"/>
          <w:sz w:val="28"/>
          <w:szCs w:val="28"/>
        </w:rPr>
        <w:t>нализ эффективности реализации проводится на основе оценки:</w:t>
      </w:r>
    </w:p>
    <w:p w14:paraId="12EB8CAF" w14:textId="77777777" w:rsidR="0023209A" w:rsidRDefault="0023209A" w:rsidP="0023209A">
      <w:pPr>
        <w:pStyle w:val="af0"/>
        <w:numPr>
          <w:ilvl w:val="1"/>
          <w:numId w:val="10"/>
        </w:num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20"/>
        <w:jc w:val="both"/>
        <w:rPr>
          <w:rFonts w:ascii="Times New Roman" w:hAnsi="Times New Roman" w:cs="Times New Roman"/>
          <w:color w:val="auto"/>
          <w:sz w:val="28"/>
          <w:szCs w:val="28"/>
        </w:rPr>
      </w:pPr>
      <w:r w:rsidRPr="001442EB">
        <w:rPr>
          <w:rFonts w:ascii="Times New Roman" w:hAnsi="Times New Roman" w:cs="Times New Roman"/>
          <w:color w:val="auto"/>
          <w:sz w:val="28"/>
          <w:szCs w:val="28"/>
        </w:rPr>
        <w:t>Степени достижения целей и решения задач муниципальной программы (подпрограммы) в целом путем сопоставления фактически достигнутых значений целевых показателей (индикаторов)</w:t>
      </w:r>
      <w:r>
        <w:rPr>
          <w:rFonts w:ascii="Times New Roman" w:hAnsi="Times New Roman" w:cs="Times New Roman"/>
          <w:color w:val="auto"/>
          <w:sz w:val="28"/>
          <w:szCs w:val="28"/>
        </w:rPr>
        <w:t xml:space="preserve"> </w:t>
      </w:r>
      <w:r w:rsidRPr="001442EB">
        <w:rPr>
          <w:rFonts w:ascii="Times New Roman" w:hAnsi="Times New Roman" w:cs="Times New Roman"/>
          <w:color w:val="auto"/>
          <w:sz w:val="28"/>
          <w:szCs w:val="28"/>
        </w:rPr>
        <w:t>программы (подпрограммы) и их плановых значений, по формуле:</w:t>
      </w:r>
    </w:p>
    <w:p w14:paraId="7180C048" w14:textId="77777777" w:rsidR="0023209A" w:rsidRPr="001F2C30" w:rsidRDefault="0023209A" w:rsidP="0023209A">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jc w:val="center"/>
        <w:rPr>
          <w:rFonts w:ascii="Times New Roman" w:hAnsi="Times New Roman" w:cs="Times New Roman"/>
          <w:color w:val="auto"/>
          <w:sz w:val="28"/>
          <w:szCs w:val="28"/>
        </w:rPr>
      </w:pPr>
      <w:r w:rsidRPr="001442EB">
        <w:rPr>
          <w:rFonts w:ascii="Times New Roman" w:hAnsi="Times New Roman" w:cs="Times New Roman"/>
          <w:color w:val="auto"/>
          <w:sz w:val="28"/>
          <w:szCs w:val="28"/>
        </w:rPr>
        <w:t>С</w:t>
      </w:r>
      <w:r w:rsidRPr="001442EB">
        <w:rPr>
          <w:rFonts w:ascii="Times New Roman" w:hAnsi="Times New Roman" w:cs="Times New Roman"/>
          <w:color w:val="auto"/>
          <w:sz w:val="28"/>
          <w:szCs w:val="28"/>
          <w:vertAlign w:val="subscript"/>
        </w:rPr>
        <w:t>д</w:t>
      </w:r>
      <w:r w:rsidRPr="001442EB">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9919A4">
        <w:rPr>
          <w:rFonts w:ascii="Times New Roman" w:hAnsi="Times New Roman" w:cs="Times New Roman"/>
          <w:color w:val="auto"/>
          <w:sz w:val="28"/>
          <w:szCs w:val="28"/>
        </w:rPr>
        <w:t xml:space="preserve"> </w:t>
      </w:r>
      <w:r w:rsidRPr="001442EB">
        <w:rPr>
          <w:rFonts w:ascii="Times New Roman" w:hAnsi="Times New Roman" w:cs="Times New Roman"/>
          <w:color w:val="auto"/>
          <w:sz w:val="28"/>
          <w:szCs w:val="28"/>
        </w:rPr>
        <w:t>С</w:t>
      </w:r>
      <w:r w:rsidRPr="001442EB">
        <w:rPr>
          <w:rFonts w:ascii="Times New Roman" w:hAnsi="Times New Roman" w:cs="Times New Roman"/>
          <w:color w:val="auto"/>
          <w:sz w:val="28"/>
          <w:szCs w:val="28"/>
          <w:vertAlign w:val="subscript"/>
        </w:rPr>
        <w:t>д</w:t>
      </w:r>
      <w:r>
        <w:rPr>
          <w:rFonts w:ascii="Times New Roman" w:hAnsi="Times New Roman" w:cs="Times New Roman"/>
          <w:color w:val="auto"/>
          <w:sz w:val="28"/>
          <w:szCs w:val="28"/>
          <w:vertAlign w:val="subscript"/>
          <w:lang w:val="en-US"/>
        </w:rPr>
        <w:t>n</w:t>
      </w:r>
      <w:r>
        <w:rPr>
          <w:rFonts w:ascii="Times New Roman" w:hAnsi="Times New Roman" w:cs="Times New Roman"/>
          <w:color w:val="auto"/>
          <w:sz w:val="28"/>
          <w:szCs w:val="28"/>
        </w:rPr>
        <w:t>/</w:t>
      </w:r>
      <w:r>
        <w:rPr>
          <w:rFonts w:ascii="Times New Roman" w:hAnsi="Times New Roman" w:cs="Times New Roman"/>
          <w:color w:val="auto"/>
          <w:sz w:val="28"/>
          <w:szCs w:val="28"/>
          <w:lang w:val="en-US"/>
        </w:rPr>
        <w:t>N</w:t>
      </w:r>
    </w:p>
    <w:p w14:paraId="66A7E644" w14:textId="77777777" w:rsidR="00C03BE8" w:rsidRDefault="00C03BE8" w:rsidP="0023209A">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jc w:val="center"/>
        <w:rPr>
          <w:rFonts w:ascii="Times New Roman" w:hAnsi="Times New Roman" w:cs="Times New Roman"/>
          <w:color w:val="auto"/>
          <w:sz w:val="28"/>
          <w:szCs w:val="28"/>
        </w:rPr>
      </w:pPr>
    </w:p>
    <w:p w14:paraId="7E53D622" w14:textId="266DE0AD" w:rsidR="00C03BE8" w:rsidRPr="00D67D21" w:rsidRDefault="00C03BE8" w:rsidP="0023209A">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jc w:val="center"/>
        <w:rPr>
          <w:rFonts w:ascii="Times New Roman" w:hAnsi="Times New Roman" w:cs="Times New Roman"/>
          <w:color w:val="auto"/>
          <w:sz w:val="28"/>
          <w:szCs w:val="28"/>
        </w:rPr>
      </w:pPr>
      <w:r w:rsidRPr="001442EB">
        <w:rPr>
          <w:rFonts w:ascii="Times New Roman" w:hAnsi="Times New Roman" w:cs="Times New Roman"/>
          <w:color w:val="auto"/>
          <w:sz w:val="28"/>
          <w:szCs w:val="28"/>
        </w:rPr>
        <w:t>С</w:t>
      </w:r>
      <w:r w:rsidRPr="001442EB">
        <w:rPr>
          <w:rFonts w:ascii="Times New Roman" w:hAnsi="Times New Roman" w:cs="Times New Roman"/>
          <w:color w:val="auto"/>
          <w:sz w:val="28"/>
          <w:szCs w:val="28"/>
          <w:vertAlign w:val="subscript"/>
        </w:rPr>
        <w:t>д</w:t>
      </w:r>
      <w:r w:rsidRPr="001442EB">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FC6A70">
        <w:rPr>
          <w:rFonts w:ascii="Times New Roman" w:hAnsi="Times New Roman" w:cs="Times New Roman"/>
          <w:color w:val="auto"/>
          <w:sz w:val="28"/>
          <w:szCs w:val="28"/>
        </w:rPr>
        <w:t>(1+0+0,08+1,65+1,92+1,96</w:t>
      </w:r>
      <w:r w:rsidR="00B86F2D">
        <w:rPr>
          <w:rFonts w:ascii="Times New Roman" w:hAnsi="Times New Roman" w:cs="Times New Roman"/>
          <w:color w:val="auto"/>
          <w:sz w:val="28"/>
          <w:szCs w:val="28"/>
        </w:rPr>
        <w:t>+1,00+1,45+1,00+1,14+2,85+1</w:t>
      </w:r>
      <w:r w:rsidR="00FC6A70">
        <w:rPr>
          <w:rFonts w:ascii="Times New Roman" w:hAnsi="Times New Roman" w:cs="Times New Roman"/>
          <w:color w:val="auto"/>
          <w:sz w:val="28"/>
          <w:szCs w:val="28"/>
        </w:rPr>
        <w:t>)</w:t>
      </w:r>
      <w:r w:rsidR="00786F0B">
        <w:rPr>
          <w:rFonts w:ascii="Times New Roman" w:hAnsi="Times New Roman" w:cs="Times New Roman"/>
          <w:color w:val="auto"/>
          <w:sz w:val="28"/>
          <w:szCs w:val="28"/>
        </w:rPr>
        <w:t xml:space="preserve"> </w:t>
      </w:r>
      <w:r w:rsidR="00A51D9A">
        <w:rPr>
          <w:rFonts w:ascii="Times New Roman" w:hAnsi="Times New Roman" w:cs="Times New Roman"/>
          <w:color w:val="auto"/>
          <w:sz w:val="28"/>
          <w:szCs w:val="28"/>
        </w:rPr>
        <w:t>/</w:t>
      </w:r>
      <w:r w:rsidR="00786F0B">
        <w:rPr>
          <w:rFonts w:ascii="Times New Roman" w:hAnsi="Times New Roman" w:cs="Times New Roman"/>
          <w:color w:val="auto"/>
          <w:sz w:val="28"/>
          <w:szCs w:val="28"/>
        </w:rPr>
        <w:t xml:space="preserve"> </w:t>
      </w:r>
      <w:r w:rsidR="00A51D9A">
        <w:rPr>
          <w:rFonts w:ascii="Times New Roman" w:hAnsi="Times New Roman" w:cs="Times New Roman"/>
          <w:color w:val="auto"/>
          <w:sz w:val="28"/>
          <w:szCs w:val="28"/>
        </w:rPr>
        <w:t>12</w:t>
      </w:r>
      <w:r w:rsidR="00786F0B">
        <w:rPr>
          <w:rFonts w:ascii="Times New Roman" w:hAnsi="Times New Roman" w:cs="Times New Roman"/>
          <w:color w:val="auto"/>
          <w:sz w:val="28"/>
          <w:szCs w:val="28"/>
        </w:rPr>
        <w:t xml:space="preserve"> </w:t>
      </w:r>
      <w:r w:rsidR="00A51D9A">
        <w:rPr>
          <w:rFonts w:ascii="Times New Roman" w:hAnsi="Times New Roman" w:cs="Times New Roman"/>
          <w:color w:val="auto"/>
          <w:sz w:val="28"/>
          <w:szCs w:val="28"/>
        </w:rPr>
        <w:t>=</w:t>
      </w:r>
      <w:r w:rsidR="00786F0B">
        <w:rPr>
          <w:rFonts w:ascii="Times New Roman" w:hAnsi="Times New Roman" w:cs="Times New Roman"/>
          <w:color w:val="auto"/>
          <w:sz w:val="28"/>
          <w:szCs w:val="28"/>
        </w:rPr>
        <w:t xml:space="preserve"> </w:t>
      </w:r>
      <w:r w:rsidR="003C668B">
        <w:rPr>
          <w:rFonts w:ascii="Times New Roman" w:hAnsi="Times New Roman" w:cs="Times New Roman"/>
          <w:b/>
          <w:color w:val="auto"/>
          <w:sz w:val="28"/>
          <w:szCs w:val="28"/>
        </w:rPr>
        <w:t>125,38</w:t>
      </w:r>
      <w:r w:rsidR="00846CD0">
        <w:rPr>
          <w:rFonts w:ascii="Times New Roman" w:hAnsi="Times New Roman" w:cs="Times New Roman"/>
          <w:b/>
          <w:color w:val="auto"/>
          <w:sz w:val="28"/>
          <w:szCs w:val="28"/>
        </w:rPr>
        <w:t>%</w:t>
      </w:r>
    </w:p>
    <w:p w14:paraId="735D7886" w14:textId="77777777" w:rsidR="0023209A" w:rsidRPr="00D67D21" w:rsidRDefault="0023209A" w:rsidP="0023209A">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jc w:val="center"/>
        <w:rPr>
          <w:rFonts w:ascii="Times New Roman" w:hAnsi="Times New Roman" w:cs="Times New Roman"/>
          <w:color w:val="auto"/>
          <w:sz w:val="28"/>
          <w:szCs w:val="28"/>
        </w:rPr>
      </w:pPr>
    </w:p>
    <w:p w14:paraId="63E59BF2" w14:textId="0E9436D1" w:rsidR="0023209A" w:rsidRDefault="0023209A" w:rsidP="0023209A">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cs="Times New Roman"/>
          <w:color w:val="auto"/>
          <w:sz w:val="28"/>
          <w:szCs w:val="28"/>
        </w:rPr>
      </w:pPr>
      <w:r w:rsidRPr="001442EB">
        <w:rPr>
          <w:rFonts w:ascii="Times New Roman" w:hAnsi="Times New Roman" w:cs="Times New Roman"/>
          <w:color w:val="auto"/>
          <w:sz w:val="28"/>
          <w:szCs w:val="28"/>
        </w:rPr>
        <w:t>С</w:t>
      </w:r>
      <w:r w:rsidRPr="001442EB">
        <w:rPr>
          <w:rFonts w:ascii="Times New Roman" w:hAnsi="Times New Roman" w:cs="Times New Roman"/>
          <w:color w:val="auto"/>
          <w:sz w:val="28"/>
          <w:szCs w:val="28"/>
          <w:vertAlign w:val="subscript"/>
        </w:rPr>
        <w:t>д</w:t>
      </w:r>
      <w:r>
        <w:rPr>
          <w:rFonts w:ascii="Times New Roman" w:hAnsi="Times New Roman" w:cs="Times New Roman"/>
          <w:color w:val="auto"/>
          <w:sz w:val="28"/>
          <w:szCs w:val="28"/>
          <w:vertAlign w:val="subscript"/>
          <w:lang w:val="en-US"/>
        </w:rPr>
        <w:t>n</w:t>
      </w:r>
      <w:r w:rsidRPr="001442EB">
        <w:rPr>
          <w:rFonts w:ascii="Times New Roman" w:hAnsi="Times New Roman" w:cs="Times New Roman"/>
          <w:color w:val="auto"/>
          <w:sz w:val="28"/>
          <w:szCs w:val="28"/>
        </w:rPr>
        <w:t xml:space="preserve"> = </w:t>
      </w:r>
      <w:proofErr w:type="spellStart"/>
      <w:r w:rsidRPr="001442EB">
        <w:rPr>
          <w:rFonts w:ascii="Times New Roman" w:hAnsi="Times New Roman" w:cs="Times New Roman"/>
          <w:color w:val="auto"/>
          <w:sz w:val="28"/>
          <w:szCs w:val="28"/>
        </w:rPr>
        <w:t>З</w:t>
      </w:r>
      <w:r w:rsidRPr="001442EB">
        <w:rPr>
          <w:rFonts w:ascii="Times New Roman" w:hAnsi="Times New Roman" w:cs="Times New Roman"/>
          <w:color w:val="auto"/>
          <w:sz w:val="28"/>
          <w:szCs w:val="28"/>
          <w:vertAlign w:val="subscript"/>
        </w:rPr>
        <w:t>ф</w:t>
      </w:r>
      <w:proofErr w:type="spellEnd"/>
      <w:r w:rsidRPr="001442EB">
        <w:rPr>
          <w:rFonts w:ascii="Times New Roman" w:hAnsi="Times New Roman" w:cs="Times New Roman"/>
          <w:color w:val="auto"/>
          <w:sz w:val="28"/>
          <w:szCs w:val="28"/>
        </w:rPr>
        <w:t xml:space="preserve"> /</w:t>
      </w:r>
      <w:proofErr w:type="spellStart"/>
      <w:r w:rsidRPr="001442EB">
        <w:rPr>
          <w:rFonts w:ascii="Times New Roman" w:hAnsi="Times New Roman" w:cs="Times New Roman"/>
          <w:color w:val="auto"/>
          <w:sz w:val="28"/>
          <w:szCs w:val="28"/>
        </w:rPr>
        <w:t>З</w:t>
      </w:r>
      <w:r w:rsidRPr="001442EB">
        <w:rPr>
          <w:rFonts w:ascii="Times New Roman" w:hAnsi="Times New Roman" w:cs="Times New Roman"/>
          <w:color w:val="auto"/>
          <w:sz w:val="28"/>
          <w:szCs w:val="28"/>
          <w:vertAlign w:val="subscript"/>
        </w:rPr>
        <w:t>п</w:t>
      </w:r>
      <w:proofErr w:type="spellEnd"/>
      <w:r w:rsidR="0093124E">
        <w:rPr>
          <w:rFonts w:ascii="Times New Roman" w:hAnsi="Times New Roman" w:cs="Times New Roman"/>
          <w:color w:val="auto"/>
          <w:sz w:val="28"/>
          <w:szCs w:val="28"/>
        </w:rPr>
        <w:t xml:space="preserve"> * 100%</w:t>
      </w:r>
      <w:r w:rsidRPr="001442EB">
        <w:rPr>
          <w:rFonts w:ascii="Times New Roman" w:hAnsi="Times New Roman" w:cs="Times New Roman"/>
          <w:color w:val="auto"/>
          <w:sz w:val="28"/>
          <w:szCs w:val="28"/>
        </w:rPr>
        <w:t>,</w:t>
      </w:r>
    </w:p>
    <w:p w14:paraId="3061A9D7" w14:textId="65E6A15E" w:rsidR="009A6E8A" w:rsidRDefault="009A6E8A" w:rsidP="0023209A">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cs="Times New Roman"/>
          <w:color w:val="auto"/>
          <w:sz w:val="28"/>
          <w:szCs w:val="28"/>
        </w:rPr>
      </w:pPr>
      <w:r w:rsidRPr="001442EB">
        <w:rPr>
          <w:rFonts w:ascii="Times New Roman" w:hAnsi="Times New Roman" w:cs="Times New Roman"/>
          <w:color w:val="auto"/>
          <w:sz w:val="28"/>
          <w:szCs w:val="28"/>
        </w:rPr>
        <w:t>С</w:t>
      </w:r>
      <w:r w:rsidRPr="001442EB">
        <w:rPr>
          <w:rFonts w:ascii="Times New Roman" w:hAnsi="Times New Roman" w:cs="Times New Roman"/>
          <w:color w:val="auto"/>
          <w:sz w:val="28"/>
          <w:szCs w:val="28"/>
          <w:vertAlign w:val="subscript"/>
        </w:rPr>
        <w:t>д</w:t>
      </w:r>
      <w:r>
        <w:rPr>
          <w:rFonts w:ascii="Times New Roman" w:hAnsi="Times New Roman" w:cs="Times New Roman"/>
          <w:color w:val="auto"/>
          <w:sz w:val="28"/>
          <w:szCs w:val="28"/>
          <w:vertAlign w:val="subscript"/>
          <w:lang w:val="en-US"/>
        </w:rPr>
        <w:t>n</w:t>
      </w:r>
      <w:r w:rsidR="008F2123">
        <w:rPr>
          <w:rFonts w:ascii="Times New Roman" w:hAnsi="Times New Roman" w:cs="Times New Roman"/>
          <w:color w:val="auto"/>
          <w:sz w:val="28"/>
          <w:szCs w:val="28"/>
          <w:vertAlign w:val="subscript"/>
        </w:rPr>
        <w:t>1</w:t>
      </w:r>
      <w:r w:rsidRPr="001442EB">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28225D">
        <w:rPr>
          <w:rFonts w:ascii="Times New Roman" w:hAnsi="Times New Roman" w:cs="Times New Roman"/>
          <w:color w:val="auto"/>
          <w:sz w:val="28"/>
          <w:szCs w:val="28"/>
        </w:rPr>
        <w:t>27 500 000/27 500 000*100%</w:t>
      </w:r>
      <w:r w:rsidR="009677A8">
        <w:rPr>
          <w:rFonts w:ascii="Times New Roman" w:hAnsi="Times New Roman" w:cs="Times New Roman"/>
          <w:color w:val="auto"/>
          <w:sz w:val="28"/>
          <w:szCs w:val="28"/>
        </w:rPr>
        <w:t xml:space="preserve"> </w:t>
      </w:r>
      <w:r w:rsidR="008F2123">
        <w:rPr>
          <w:rFonts w:ascii="Times New Roman" w:hAnsi="Times New Roman" w:cs="Times New Roman"/>
          <w:color w:val="auto"/>
          <w:sz w:val="28"/>
          <w:szCs w:val="28"/>
        </w:rPr>
        <w:t>=</w:t>
      </w:r>
      <w:r w:rsidR="009677A8">
        <w:rPr>
          <w:rFonts w:ascii="Times New Roman" w:hAnsi="Times New Roman" w:cs="Times New Roman"/>
          <w:color w:val="auto"/>
          <w:sz w:val="28"/>
          <w:szCs w:val="28"/>
        </w:rPr>
        <w:t xml:space="preserve"> </w:t>
      </w:r>
      <w:r w:rsidR="008F2123">
        <w:rPr>
          <w:rFonts w:ascii="Times New Roman" w:hAnsi="Times New Roman" w:cs="Times New Roman"/>
          <w:color w:val="auto"/>
          <w:sz w:val="28"/>
          <w:szCs w:val="28"/>
        </w:rPr>
        <w:t>1</w:t>
      </w:r>
      <w:r w:rsidR="003C668B">
        <w:rPr>
          <w:rFonts w:ascii="Times New Roman" w:hAnsi="Times New Roman" w:cs="Times New Roman"/>
          <w:color w:val="auto"/>
          <w:sz w:val="28"/>
          <w:szCs w:val="28"/>
        </w:rPr>
        <w:t>00</w:t>
      </w:r>
      <w:r w:rsidR="00C32B35">
        <w:rPr>
          <w:rFonts w:ascii="Times New Roman" w:hAnsi="Times New Roman" w:cs="Times New Roman"/>
          <w:color w:val="auto"/>
          <w:sz w:val="28"/>
          <w:szCs w:val="28"/>
        </w:rPr>
        <w:t>,00</w:t>
      </w:r>
      <w:r w:rsidR="008B64B7">
        <w:rPr>
          <w:rFonts w:ascii="Times New Roman" w:hAnsi="Times New Roman" w:cs="Times New Roman"/>
          <w:color w:val="auto"/>
          <w:sz w:val="28"/>
          <w:szCs w:val="28"/>
        </w:rPr>
        <w:t>;</w:t>
      </w:r>
    </w:p>
    <w:p w14:paraId="2F947AB4" w14:textId="5BC97288" w:rsidR="008F2123" w:rsidRDefault="008F2123" w:rsidP="008F2123">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cs="Times New Roman"/>
          <w:color w:val="auto"/>
          <w:sz w:val="28"/>
          <w:szCs w:val="28"/>
        </w:rPr>
      </w:pPr>
      <w:r w:rsidRPr="001442EB">
        <w:rPr>
          <w:rFonts w:ascii="Times New Roman" w:hAnsi="Times New Roman" w:cs="Times New Roman"/>
          <w:color w:val="auto"/>
          <w:sz w:val="28"/>
          <w:szCs w:val="28"/>
        </w:rPr>
        <w:t>С</w:t>
      </w:r>
      <w:r w:rsidRPr="001442EB">
        <w:rPr>
          <w:rFonts w:ascii="Times New Roman" w:hAnsi="Times New Roman" w:cs="Times New Roman"/>
          <w:color w:val="auto"/>
          <w:sz w:val="28"/>
          <w:szCs w:val="28"/>
          <w:vertAlign w:val="subscript"/>
        </w:rPr>
        <w:t>д</w:t>
      </w:r>
      <w:r>
        <w:rPr>
          <w:rFonts w:ascii="Times New Roman" w:hAnsi="Times New Roman" w:cs="Times New Roman"/>
          <w:color w:val="auto"/>
          <w:sz w:val="28"/>
          <w:szCs w:val="28"/>
          <w:vertAlign w:val="subscript"/>
          <w:lang w:val="en-US"/>
        </w:rPr>
        <w:t>n</w:t>
      </w:r>
      <w:r>
        <w:rPr>
          <w:rFonts w:ascii="Times New Roman" w:hAnsi="Times New Roman" w:cs="Times New Roman"/>
          <w:color w:val="auto"/>
          <w:sz w:val="28"/>
          <w:szCs w:val="28"/>
          <w:vertAlign w:val="subscript"/>
        </w:rPr>
        <w:t>2</w:t>
      </w:r>
      <w:r w:rsidRPr="001442EB">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4F29B4">
        <w:rPr>
          <w:rFonts w:ascii="Times New Roman" w:hAnsi="Times New Roman" w:cs="Times New Roman"/>
          <w:color w:val="auto"/>
          <w:sz w:val="28"/>
          <w:szCs w:val="28"/>
        </w:rPr>
        <w:t>0</w:t>
      </w:r>
      <w:r>
        <w:rPr>
          <w:rFonts w:ascii="Times New Roman" w:hAnsi="Times New Roman" w:cs="Times New Roman"/>
          <w:color w:val="auto"/>
          <w:sz w:val="28"/>
          <w:szCs w:val="28"/>
        </w:rPr>
        <w:t>/</w:t>
      </w:r>
      <w:r w:rsidR="004F29B4">
        <w:rPr>
          <w:rFonts w:ascii="Times New Roman" w:hAnsi="Times New Roman" w:cs="Times New Roman"/>
          <w:color w:val="auto"/>
          <w:sz w:val="28"/>
          <w:szCs w:val="28"/>
        </w:rPr>
        <w:t>27</w:t>
      </w:r>
      <w:r>
        <w:rPr>
          <w:rFonts w:ascii="Times New Roman" w:hAnsi="Times New Roman" w:cs="Times New Roman"/>
          <w:color w:val="auto"/>
          <w:sz w:val="28"/>
          <w:szCs w:val="28"/>
        </w:rPr>
        <w:t>*100%</w:t>
      </w:r>
      <w:r w:rsidR="009677A8">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009677A8">
        <w:rPr>
          <w:rFonts w:ascii="Times New Roman" w:hAnsi="Times New Roman" w:cs="Times New Roman"/>
          <w:color w:val="auto"/>
          <w:sz w:val="28"/>
          <w:szCs w:val="28"/>
        </w:rPr>
        <w:t xml:space="preserve"> </w:t>
      </w:r>
      <w:r>
        <w:rPr>
          <w:rFonts w:ascii="Times New Roman" w:hAnsi="Times New Roman" w:cs="Times New Roman"/>
          <w:color w:val="auto"/>
          <w:sz w:val="28"/>
          <w:szCs w:val="28"/>
        </w:rPr>
        <w:t>0</w:t>
      </w:r>
      <w:r w:rsidR="00C32B35">
        <w:rPr>
          <w:rFonts w:ascii="Times New Roman" w:hAnsi="Times New Roman" w:cs="Times New Roman"/>
          <w:color w:val="auto"/>
          <w:sz w:val="28"/>
          <w:szCs w:val="28"/>
        </w:rPr>
        <w:t>,00</w:t>
      </w:r>
      <w:r w:rsidR="008B64B7">
        <w:rPr>
          <w:rFonts w:ascii="Times New Roman" w:hAnsi="Times New Roman" w:cs="Times New Roman"/>
          <w:color w:val="auto"/>
          <w:sz w:val="28"/>
          <w:szCs w:val="28"/>
        </w:rPr>
        <w:t>;</w:t>
      </w:r>
    </w:p>
    <w:p w14:paraId="27165A44" w14:textId="1A7CC863" w:rsidR="008F2123" w:rsidRDefault="008F2123" w:rsidP="008F2123">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cs="Times New Roman"/>
          <w:color w:val="auto"/>
          <w:sz w:val="28"/>
          <w:szCs w:val="28"/>
        </w:rPr>
      </w:pPr>
      <w:r w:rsidRPr="001442EB">
        <w:rPr>
          <w:rFonts w:ascii="Times New Roman" w:hAnsi="Times New Roman" w:cs="Times New Roman"/>
          <w:color w:val="auto"/>
          <w:sz w:val="28"/>
          <w:szCs w:val="28"/>
        </w:rPr>
        <w:t>С</w:t>
      </w:r>
      <w:r w:rsidRPr="001442EB">
        <w:rPr>
          <w:rFonts w:ascii="Times New Roman" w:hAnsi="Times New Roman" w:cs="Times New Roman"/>
          <w:color w:val="auto"/>
          <w:sz w:val="28"/>
          <w:szCs w:val="28"/>
          <w:vertAlign w:val="subscript"/>
        </w:rPr>
        <w:t>д</w:t>
      </w:r>
      <w:r>
        <w:rPr>
          <w:rFonts w:ascii="Times New Roman" w:hAnsi="Times New Roman" w:cs="Times New Roman"/>
          <w:color w:val="auto"/>
          <w:sz w:val="28"/>
          <w:szCs w:val="28"/>
          <w:vertAlign w:val="subscript"/>
          <w:lang w:val="en-US"/>
        </w:rPr>
        <w:t>n</w:t>
      </w:r>
      <w:r>
        <w:rPr>
          <w:rFonts w:ascii="Times New Roman" w:hAnsi="Times New Roman" w:cs="Times New Roman"/>
          <w:color w:val="auto"/>
          <w:sz w:val="28"/>
          <w:szCs w:val="28"/>
          <w:vertAlign w:val="subscript"/>
        </w:rPr>
        <w:t>3</w:t>
      </w:r>
      <w:r w:rsidRPr="001442EB">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DC0E5F">
        <w:rPr>
          <w:rFonts w:ascii="Times New Roman" w:hAnsi="Times New Roman" w:cs="Times New Roman"/>
          <w:color w:val="auto"/>
          <w:sz w:val="28"/>
          <w:szCs w:val="28"/>
        </w:rPr>
        <w:t>2479</w:t>
      </w:r>
      <w:r>
        <w:rPr>
          <w:rFonts w:ascii="Times New Roman" w:hAnsi="Times New Roman" w:cs="Times New Roman"/>
          <w:color w:val="auto"/>
          <w:sz w:val="28"/>
          <w:szCs w:val="28"/>
        </w:rPr>
        <w:t>/</w:t>
      </w:r>
      <w:r w:rsidR="00DC0E5F">
        <w:rPr>
          <w:rFonts w:ascii="Times New Roman" w:hAnsi="Times New Roman" w:cs="Times New Roman"/>
          <w:color w:val="auto"/>
          <w:sz w:val="28"/>
          <w:szCs w:val="28"/>
        </w:rPr>
        <w:t>30000</w:t>
      </w:r>
      <w:r>
        <w:rPr>
          <w:rFonts w:ascii="Times New Roman" w:hAnsi="Times New Roman" w:cs="Times New Roman"/>
          <w:color w:val="auto"/>
          <w:sz w:val="28"/>
          <w:szCs w:val="28"/>
        </w:rPr>
        <w:t>*100%</w:t>
      </w:r>
      <w:r w:rsidR="009677A8">
        <w:rPr>
          <w:rFonts w:ascii="Times New Roman" w:hAnsi="Times New Roman" w:cs="Times New Roman"/>
          <w:color w:val="auto"/>
          <w:sz w:val="28"/>
          <w:szCs w:val="28"/>
        </w:rPr>
        <w:t xml:space="preserve"> </w:t>
      </w:r>
      <w:r w:rsidR="00DC0E5F">
        <w:rPr>
          <w:rFonts w:ascii="Times New Roman" w:hAnsi="Times New Roman" w:cs="Times New Roman"/>
          <w:color w:val="auto"/>
          <w:sz w:val="28"/>
          <w:szCs w:val="28"/>
        </w:rPr>
        <w:t>=</w:t>
      </w:r>
      <w:r w:rsidR="009677A8">
        <w:rPr>
          <w:rFonts w:ascii="Times New Roman" w:hAnsi="Times New Roman" w:cs="Times New Roman"/>
          <w:color w:val="auto"/>
          <w:sz w:val="28"/>
          <w:szCs w:val="28"/>
        </w:rPr>
        <w:t xml:space="preserve"> </w:t>
      </w:r>
      <w:r w:rsidR="00DC0E5F">
        <w:rPr>
          <w:rFonts w:ascii="Times New Roman" w:hAnsi="Times New Roman" w:cs="Times New Roman"/>
          <w:color w:val="auto"/>
          <w:sz w:val="28"/>
          <w:szCs w:val="28"/>
        </w:rPr>
        <w:t>8</w:t>
      </w:r>
      <w:r w:rsidR="003C668B">
        <w:rPr>
          <w:rFonts w:ascii="Times New Roman" w:hAnsi="Times New Roman" w:cs="Times New Roman"/>
          <w:color w:val="auto"/>
          <w:sz w:val="28"/>
          <w:szCs w:val="28"/>
        </w:rPr>
        <w:t>,26</w:t>
      </w:r>
      <w:r w:rsidR="008B64B7">
        <w:rPr>
          <w:rFonts w:ascii="Times New Roman" w:hAnsi="Times New Roman" w:cs="Times New Roman"/>
          <w:color w:val="auto"/>
          <w:sz w:val="28"/>
          <w:szCs w:val="28"/>
        </w:rPr>
        <w:t>;</w:t>
      </w:r>
    </w:p>
    <w:p w14:paraId="59FB7BC6" w14:textId="40202D79" w:rsidR="00DC0E5F" w:rsidRDefault="00DC0E5F" w:rsidP="00DC0E5F">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cs="Times New Roman"/>
          <w:color w:val="auto"/>
          <w:sz w:val="28"/>
          <w:szCs w:val="28"/>
        </w:rPr>
      </w:pPr>
      <w:r w:rsidRPr="001442EB">
        <w:rPr>
          <w:rFonts w:ascii="Times New Roman" w:hAnsi="Times New Roman" w:cs="Times New Roman"/>
          <w:color w:val="auto"/>
          <w:sz w:val="28"/>
          <w:szCs w:val="28"/>
        </w:rPr>
        <w:t>С</w:t>
      </w:r>
      <w:r w:rsidRPr="001442EB">
        <w:rPr>
          <w:rFonts w:ascii="Times New Roman" w:hAnsi="Times New Roman" w:cs="Times New Roman"/>
          <w:color w:val="auto"/>
          <w:sz w:val="28"/>
          <w:szCs w:val="28"/>
          <w:vertAlign w:val="subscript"/>
        </w:rPr>
        <w:t>д</w:t>
      </w:r>
      <w:r>
        <w:rPr>
          <w:rFonts w:ascii="Times New Roman" w:hAnsi="Times New Roman" w:cs="Times New Roman"/>
          <w:color w:val="auto"/>
          <w:sz w:val="28"/>
          <w:szCs w:val="28"/>
          <w:vertAlign w:val="subscript"/>
          <w:lang w:val="en-US"/>
        </w:rPr>
        <w:t>n</w:t>
      </w:r>
      <w:r>
        <w:rPr>
          <w:rFonts w:ascii="Times New Roman" w:hAnsi="Times New Roman" w:cs="Times New Roman"/>
          <w:color w:val="auto"/>
          <w:sz w:val="28"/>
          <w:szCs w:val="28"/>
          <w:vertAlign w:val="subscript"/>
        </w:rPr>
        <w:t>4</w:t>
      </w:r>
      <w:r w:rsidRPr="001442EB">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601139">
        <w:rPr>
          <w:rFonts w:ascii="Times New Roman" w:hAnsi="Times New Roman" w:cs="Times New Roman"/>
          <w:color w:val="auto"/>
          <w:sz w:val="28"/>
          <w:szCs w:val="28"/>
        </w:rPr>
        <w:t>1420</w:t>
      </w:r>
      <w:r>
        <w:rPr>
          <w:rFonts w:ascii="Times New Roman" w:hAnsi="Times New Roman" w:cs="Times New Roman"/>
          <w:color w:val="auto"/>
          <w:sz w:val="28"/>
          <w:szCs w:val="28"/>
        </w:rPr>
        <w:t>/</w:t>
      </w:r>
      <w:r w:rsidR="00601139">
        <w:rPr>
          <w:rFonts w:ascii="Times New Roman" w:hAnsi="Times New Roman" w:cs="Times New Roman"/>
          <w:color w:val="auto"/>
          <w:sz w:val="28"/>
          <w:szCs w:val="28"/>
        </w:rPr>
        <w:t>860</w:t>
      </w:r>
      <w:r>
        <w:rPr>
          <w:rFonts w:ascii="Times New Roman" w:hAnsi="Times New Roman" w:cs="Times New Roman"/>
          <w:color w:val="auto"/>
          <w:sz w:val="28"/>
          <w:szCs w:val="28"/>
        </w:rPr>
        <w:t>*100%</w:t>
      </w:r>
      <w:r w:rsidR="009677A8">
        <w:rPr>
          <w:rFonts w:ascii="Times New Roman" w:hAnsi="Times New Roman" w:cs="Times New Roman"/>
          <w:color w:val="auto"/>
          <w:sz w:val="28"/>
          <w:szCs w:val="28"/>
        </w:rPr>
        <w:t xml:space="preserve"> </w:t>
      </w:r>
      <w:r w:rsidR="00601139">
        <w:rPr>
          <w:rFonts w:ascii="Times New Roman" w:hAnsi="Times New Roman" w:cs="Times New Roman"/>
          <w:color w:val="auto"/>
          <w:sz w:val="28"/>
          <w:szCs w:val="28"/>
        </w:rPr>
        <w:t>=</w:t>
      </w:r>
      <w:r w:rsidR="009677A8">
        <w:rPr>
          <w:rFonts w:ascii="Times New Roman" w:hAnsi="Times New Roman" w:cs="Times New Roman"/>
          <w:color w:val="auto"/>
          <w:sz w:val="28"/>
          <w:szCs w:val="28"/>
        </w:rPr>
        <w:t xml:space="preserve"> </w:t>
      </w:r>
      <w:r w:rsidR="003C668B">
        <w:rPr>
          <w:rFonts w:ascii="Times New Roman" w:hAnsi="Times New Roman" w:cs="Times New Roman"/>
          <w:color w:val="auto"/>
          <w:sz w:val="28"/>
          <w:szCs w:val="28"/>
        </w:rPr>
        <w:t>1</w:t>
      </w:r>
      <w:r w:rsidR="00601139">
        <w:rPr>
          <w:rFonts w:ascii="Times New Roman" w:hAnsi="Times New Roman" w:cs="Times New Roman"/>
          <w:color w:val="auto"/>
          <w:sz w:val="28"/>
          <w:szCs w:val="28"/>
        </w:rPr>
        <w:t>65</w:t>
      </w:r>
      <w:r w:rsidR="003C668B">
        <w:rPr>
          <w:rFonts w:ascii="Times New Roman" w:hAnsi="Times New Roman" w:cs="Times New Roman"/>
          <w:color w:val="auto"/>
          <w:sz w:val="28"/>
          <w:szCs w:val="28"/>
        </w:rPr>
        <w:t>,11</w:t>
      </w:r>
      <w:r w:rsidR="008B64B7">
        <w:rPr>
          <w:rFonts w:ascii="Times New Roman" w:hAnsi="Times New Roman" w:cs="Times New Roman"/>
          <w:color w:val="auto"/>
          <w:sz w:val="28"/>
          <w:szCs w:val="28"/>
        </w:rPr>
        <w:t>;</w:t>
      </w:r>
    </w:p>
    <w:p w14:paraId="4D3E3CBF" w14:textId="2D7D4014" w:rsidR="00DC0E5F" w:rsidRDefault="00DC0E5F" w:rsidP="00DC0E5F">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cs="Times New Roman"/>
          <w:color w:val="auto"/>
          <w:sz w:val="28"/>
          <w:szCs w:val="28"/>
        </w:rPr>
      </w:pPr>
      <w:r w:rsidRPr="001442EB">
        <w:rPr>
          <w:rFonts w:ascii="Times New Roman" w:hAnsi="Times New Roman" w:cs="Times New Roman"/>
          <w:color w:val="auto"/>
          <w:sz w:val="28"/>
          <w:szCs w:val="28"/>
        </w:rPr>
        <w:t>С</w:t>
      </w:r>
      <w:r w:rsidRPr="001442EB">
        <w:rPr>
          <w:rFonts w:ascii="Times New Roman" w:hAnsi="Times New Roman" w:cs="Times New Roman"/>
          <w:color w:val="auto"/>
          <w:sz w:val="28"/>
          <w:szCs w:val="28"/>
          <w:vertAlign w:val="subscript"/>
        </w:rPr>
        <w:t>д</w:t>
      </w:r>
      <w:r>
        <w:rPr>
          <w:rFonts w:ascii="Times New Roman" w:hAnsi="Times New Roman" w:cs="Times New Roman"/>
          <w:color w:val="auto"/>
          <w:sz w:val="28"/>
          <w:szCs w:val="28"/>
          <w:vertAlign w:val="subscript"/>
          <w:lang w:val="en-US"/>
        </w:rPr>
        <w:t>n</w:t>
      </w:r>
      <w:r>
        <w:rPr>
          <w:rFonts w:ascii="Times New Roman" w:hAnsi="Times New Roman" w:cs="Times New Roman"/>
          <w:color w:val="auto"/>
          <w:sz w:val="28"/>
          <w:szCs w:val="28"/>
          <w:vertAlign w:val="subscript"/>
        </w:rPr>
        <w:t>5</w:t>
      </w:r>
      <w:r w:rsidRPr="001442EB">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601139">
        <w:rPr>
          <w:rFonts w:ascii="Times New Roman" w:hAnsi="Times New Roman" w:cs="Times New Roman"/>
          <w:color w:val="auto"/>
          <w:sz w:val="28"/>
          <w:szCs w:val="28"/>
        </w:rPr>
        <w:t>14349/</w:t>
      </w:r>
      <w:r>
        <w:rPr>
          <w:rFonts w:ascii="Times New Roman" w:hAnsi="Times New Roman" w:cs="Times New Roman"/>
          <w:color w:val="auto"/>
          <w:sz w:val="28"/>
          <w:szCs w:val="28"/>
        </w:rPr>
        <w:t>7500*100%</w:t>
      </w:r>
      <w:r w:rsidR="009677A8">
        <w:rPr>
          <w:rFonts w:ascii="Times New Roman" w:hAnsi="Times New Roman" w:cs="Times New Roman"/>
          <w:color w:val="auto"/>
          <w:sz w:val="28"/>
          <w:szCs w:val="28"/>
        </w:rPr>
        <w:t xml:space="preserve"> </w:t>
      </w:r>
      <w:r w:rsidR="00C32B35">
        <w:rPr>
          <w:rFonts w:ascii="Times New Roman" w:hAnsi="Times New Roman" w:cs="Times New Roman"/>
          <w:color w:val="auto"/>
          <w:sz w:val="28"/>
          <w:szCs w:val="28"/>
        </w:rPr>
        <w:t>=</w:t>
      </w:r>
      <w:r w:rsidR="009677A8">
        <w:rPr>
          <w:rFonts w:ascii="Times New Roman" w:hAnsi="Times New Roman" w:cs="Times New Roman"/>
          <w:color w:val="auto"/>
          <w:sz w:val="28"/>
          <w:szCs w:val="28"/>
        </w:rPr>
        <w:t xml:space="preserve"> </w:t>
      </w:r>
      <w:r w:rsidR="003C668B">
        <w:rPr>
          <w:rFonts w:ascii="Times New Roman" w:hAnsi="Times New Roman" w:cs="Times New Roman"/>
          <w:color w:val="auto"/>
          <w:sz w:val="28"/>
          <w:szCs w:val="28"/>
        </w:rPr>
        <w:t>191,32</w:t>
      </w:r>
      <w:r w:rsidR="008B64B7">
        <w:rPr>
          <w:rFonts w:ascii="Times New Roman" w:hAnsi="Times New Roman" w:cs="Times New Roman"/>
          <w:color w:val="auto"/>
          <w:sz w:val="28"/>
          <w:szCs w:val="28"/>
        </w:rPr>
        <w:t>;</w:t>
      </w:r>
    </w:p>
    <w:p w14:paraId="30B07763" w14:textId="39101B94" w:rsidR="00503C09" w:rsidRDefault="00503C09" w:rsidP="00503C09">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cs="Times New Roman"/>
          <w:color w:val="auto"/>
          <w:sz w:val="28"/>
          <w:szCs w:val="28"/>
        </w:rPr>
      </w:pPr>
      <w:r w:rsidRPr="001442EB">
        <w:rPr>
          <w:rFonts w:ascii="Times New Roman" w:hAnsi="Times New Roman" w:cs="Times New Roman"/>
          <w:color w:val="auto"/>
          <w:sz w:val="28"/>
          <w:szCs w:val="28"/>
        </w:rPr>
        <w:t>С</w:t>
      </w:r>
      <w:r w:rsidRPr="001442EB">
        <w:rPr>
          <w:rFonts w:ascii="Times New Roman" w:hAnsi="Times New Roman" w:cs="Times New Roman"/>
          <w:color w:val="auto"/>
          <w:sz w:val="28"/>
          <w:szCs w:val="28"/>
          <w:vertAlign w:val="subscript"/>
        </w:rPr>
        <w:t>д</w:t>
      </w:r>
      <w:r>
        <w:rPr>
          <w:rFonts w:ascii="Times New Roman" w:hAnsi="Times New Roman" w:cs="Times New Roman"/>
          <w:color w:val="auto"/>
          <w:sz w:val="28"/>
          <w:szCs w:val="28"/>
          <w:vertAlign w:val="subscript"/>
          <w:lang w:val="en-US"/>
        </w:rPr>
        <w:t>n</w:t>
      </w:r>
      <w:r>
        <w:rPr>
          <w:rFonts w:ascii="Times New Roman" w:hAnsi="Times New Roman" w:cs="Times New Roman"/>
          <w:color w:val="auto"/>
          <w:sz w:val="28"/>
          <w:szCs w:val="28"/>
          <w:vertAlign w:val="subscript"/>
        </w:rPr>
        <w:t>6</w:t>
      </w:r>
      <w:r w:rsidRPr="001442EB">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141</w:t>
      </w:r>
      <w:r w:rsidR="00C32B35">
        <w:rPr>
          <w:rFonts w:ascii="Times New Roman" w:hAnsi="Times New Roman" w:cs="Times New Roman"/>
          <w:color w:val="auto"/>
          <w:sz w:val="28"/>
          <w:szCs w:val="28"/>
        </w:rPr>
        <w:t>/72</w:t>
      </w:r>
      <w:r>
        <w:rPr>
          <w:rFonts w:ascii="Times New Roman" w:hAnsi="Times New Roman" w:cs="Times New Roman"/>
          <w:color w:val="auto"/>
          <w:sz w:val="28"/>
          <w:szCs w:val="28"/>
        </w:rPr>
        <w:t>*100%</w:t>
      </w:r>
      <w:r w:rsidR="009677A8">
        <w:rPr>
          <w:rFonts w:ascii="Times New Roman" w:hAnsi="Times New Roman" w:cs="Times New Roman"/>
          <w:color w:val="auto"/>
          <w:sz w:val="28"/>
          <w:szCs w:val="28"/>
        </w:rPr>
        <w:t xml:space="preserve"> </w:t>
      </w:r>
      <w:r w:rsidR="00C32B35">
        <w:rPr>
          <w:rFonts w:ascii="Times New Roman" w:hAnsi="Times New Roman" w:cs="Times New Roman"/>
          <w:color w:val="auto"/>
          <w:sz w:val="28"/>
          <w:szCs w:val="28"/>
        </w:rPr>
        <w:t>=</w:t>
      </w:r>
      <w:r w:rsidR="009677A8">
        <w:rPr>
          <w:rFonts w:ascii="Times New Roman" w:hAnsi="Times New Roman" w:cs="Times New Roman"/>
          <w:color w:val="auto"/>
          <w:sz w:val="28"/>
          <w:szCs w:val="28"/>
        </w:rPr>
        <w:t xml:space="preserve"> </w:t>
      </w:r>
      <w:r w:rsidR="003C668B">
        <w:rPr>
          <w:rFonts w:ascii="Times New Roman" w:hAnsi="Times New Roman" w:cs="Times New Roman"/>
          <w:color w:val="auto"/>
          <w:sz w:val="28"/>
          <w:szCs w:val="28"/>
        </w:rPr>
        <w:t>195,83</w:t>
      </w:r>
      <w:r w:rsidR="008B64B7">
        <w:rPr>
          <w:rFonts w:ascii="Times New Roman" w:hAnsi="Times New Roman" w:cs="Times New Roman"/>
          <w:color w:val="auto"/>
          <w:sz w:val="28"/>
          <w:szCs w:val="28"/>
        </w:rPr>
        <w:t>;</w:t>
      </w:r>
    </w:p>
    <w:p w14:paraId="00708573" w14:textId="39FECE37" w:rsidR="00C32B35" w:rsidRDefault="00C32B35" w:rsidP="00503C09">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cs="Times New Roman"/>
          <w:color w:val="auto"/>
          <w:sz w:val="28"/>
          <w:szCs w:val="28"/>
        </w:rPr>
      </w:pPr>
      <w:r w:rsidRPr="001442EB">
        <w:rPr>
          <w:rFonts w:ascii="Times New Roman" w:hAnsi="Times New Roman" w:cs="Times New Roman"/>
          <w:color w:val="auto"/>
          <w:sz w:val="28"/>
          <w:szCs w:val="28"/>
        </w:rPr>
        <w:t>С</w:t>
      </w:r>
      <w:r w:rsidRPr="001442EB">
        <w:rPr>
          <w:rFonts w:ascii="Times New Roman" w:hAnsi="Times New Roman" w:cs="Times New Roman"/>
          <w:color w:val="auto"/>
          <w:sz w:val="28"/>
          <w:szCs w:val="28"/>
          <w:vertAlign w:val="subscript"/>
        </w:rPr>
        <w:t>д</w:t>
      </w:r>
      <w:r>
        <w:rPr>
          <w:rFonts w:ascii="Times New Roman" w:hAnsi="Times New Roman" w:cs="Times New Roman"/>
          <w:color w:val="auto"/>
          <w:sz w:val="28"/>
          <w:szCs w:val="28"/>
          <w:vertAlign w:val="subscript"/>
          <w:lang w:val="en-US"/>
        </w:rPr>
        <w:t>n</w:t>
      </w:r>
      <w:r>
        <w:rPr>
          <w:rFonts w:ascii="Times New Roman" w:hAnsi="Times New Roman" w:cs="Times New Roman"/>
          <w:color w:val="auto"/>
          <w:sz w:val="28"/>
          <w:szCs w:val="28"/>
          <w:vertAlign w:val="subscript"/>
        </w:rPr>
        <w:t>7</w:t>
      </w:r>
      <w:r w:rsidRPr="001442EB">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5500/5500*100%</w:t>
      </w:r>
      <w:r w:rsidR="009677A8">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009677A8">
        <w:rPr>
          <w:rFonts w:ascii="Times New Roman" w:hAnsi="Times New Roman" w:cs="Times New Roman"/>
          <w:color w:val="auto"/>
          <w:sz w:val="28"/>
          <w:szCs w:val="28"/>
        </w:rPr>
        <w:t xml:space="preserve"> </w:t>
      </w:r>
      <w:r w:rsidR="003C668B">
        <w:rPr>
          <w:rFonts w:ascii="Times New Roman" w:hAnsi="Times New Roman" w:cs="Times New Roman"/>
          <w:color w:val="auto"/>
          <w:sz w:val="28"/>
          <w:szCs w:val="28"/>
        </w:rPr>
        <w:t>1</w:t>
      </w:r>
      <w:r>
        <w:rPr>
          <w:rFonts w:ascii="Times New Roman" w:hAnsi="Times New Roman" w:cs="Times New Roman"/>
          <w:color w:val="auto"/>
          <w:sz w:val="28"/>
          <w:szCs w:val="28"/>
        </w:rPr>
        <w:t>00</w:t>
      </w:r>
      <w:r w:rsidR="008B64B7">
        <w:rPr>
          <w:rFonts w:ascii="Times New Roman" w:hAnsi="Times New Roman" w:cs="Times New Roman"/>
          <w:color w:val="auto"/>
          <w:sz w:val="28"/>
          <w:szCs w:val="28"/>
        </w:rPr>
        <w:t>;</w:t>
      </w:r>
    </w:p>
    <w:p w14:paraId="55B9707C" w14:textId="7F39D876" w:rsidR="00934D22" w:rsidRDefault="00934D22" w:rsidP="00503C09">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cs="Times New Roman"/>
          <w:color w:val="auto"/>
          <w:sz w:val="28"/>
          <w:szCs w:val="28"/>
        </w:rPr>
      </w:pPr>
      <w:r w:rsidRPr="001442EB">
        <w:rPr>
          <w:rFonts w:ascii="Times New Roman" w:hAnsi="Times New Roman" w:cs="Times New Roman"/>
          <w:color w:val="auto"/>
          <w:sz w:val="28"/>
          <w:szCs w:val="28"/>
        </w:rPr>
        <w:t>С</w:t>
      </w:r>
      <w:r w:rsidRPr="001442EB">
        <w:rPr>
          <w:rFonts w:ascii="Times New Roman" w:hAnsi="Times New Roman" w:cs="Times New Roman"/>
          <w:color w:val="auto"/>
          <w:sz w:val="28"/>
          <w:szCs w:val="28"/>
          <w:vertAlign w:val="subscript"/>
        </w:rPr>
        <w:t>д</w:t>
      </w:r>
      <w:r>
        <w:rPr>
          <w:rFonts w:ascii="Times New Roman" w:hAnsi="Times New Roman" w:cs="Times New Roman"/>
          <w:color w:val="auto"/>
          <w:sz w:val="28"/>
          <w:szCs w:val="28"/>
          <w:vertAlign w:val="subscript"/>
          <w:lang w:val="en-US"/>
        </w:rPr>
        <w:t>n</w:t>
      </w:r>
      <w:r>
        <w:rPr>
          <w:rFonts w:ascii="Times New Roman" w:hAnsi="Times New Roman" w:cs="Times New Roman"/>
          <w:color w:val="auto"/>
          <w:sz w:val="28"/>
          <w:szCs w:val="28"/>
          <w:vertAlign w:val="subscript"/>
        </w:rPr>
        <w:t>8</w:t>
      </w:r>
      <w:r w:rsidRPr="001442EB">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969/670*100%</w:t>
      </w:r>
      <w:r w:rsidR="009677A8">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009677A8">
        <w:rPr>
          <w:rFonts w:ascii="Times New Roman" w:hAnsi="Times New Roman" w:cs="Times New Roman"/>
          <w:color w:val="auto"/>
          <w:sz w:val="28"/>
          <w:szCs w:val="28"/>
        </w:rPr>
        <w:t xml:space="preserve"> </w:t>
      </w:r>
      <w:r w:rsidR="003C668B">
        <w:rPr>
          <w:rFonts w:ascii="Times New Roman" w:hAnsi="Times New Roman" w:cs="Times New Roman"/>
          <w:color w:val="auto"/>
          <w:sz w:val="28"/>
          <w:szCs w:val="28"/>
        </w:rPr>
        <w:t>1</w:t>
      </w:r>
      <w:r>
        <w:rPr>
          <w:rFonts w:ascii="Times New Roman" w:hAnsi="Times New Roman" w:cs="Times New Roman"/>
          <w:color w:val="auto"/>
          <w:sz w:val="28"/>
          <w:szCs w:val="28"/>
        </w:rPr>
        <w:t>4</w:t>
      </w:r>
      <w:r w:rsidR="003C668B">
        <w:rPr>
          <w:rFonts w:ascii="Times New Roman" w:hAnsi="Times New Roman" w:cs="Times New Roman"/>
          <w:color w:val="auto"/>
          <w:sz w:val="28"/>
          <w:szCs w:val="28"/>
        </w:rPr>
        <w:t>4,62</w:t>
      </w:r>
      <w:r w:rsidR="008B64B7">
        <w:rPr>
          <w:rFonts w:ascii="Times New Roman" w:hAnsi="Times New Roman" w:cs="Times New Roman"/>
          <w:color w:val="auto"/>
          <w:sz w:val="28"/>
          <w:szCs w:val="28"/>
        </w:rPr>
        <w:t>;</w:t>
      </w:r>
    </w:p>
    <w:p w14:paraId="4EF942F5" w14:textId="693227D1" w:rsidR="00934D22" w:rsidRDefault="00934D22" w:rsidP="003C668B">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cs="Times New Roman"/>
          <w:color w:val="auto"/>
          <w:sz w:val="28"/>
          <w:szCs w:val="28"/>
        </w:rPr>
      </w:pPr>
      <w:r w:rsidRPr="001442EB">
        <w:rPr>
          <w:rFonts w:ascii="Times New Roman" w:hAnsi="Times New Roman" w:cs="Times New Roman"/>
          <w:color w:val="auto"/>
          <w:sz w:val="28"/>
          <w:szCs w:val="28"/>
        </w:rPr>
        <w:t>С</w:t>
      </w:r>
      <w:r w:rsidRPr="001442EB">
        <w:rPr>
          <w:rFonts w:ascii="Times New Roman" w:hAnsi="Times New Roman" w:cs="Times New Roman"/>
          <w:color w:val="auto"/>
          <w:sz w:val="28"/>
          <w:szCs w:val="28"/>
          <w:vertAlign w:val="subscript"/>
        </w:rPr>
        <w:t>д</w:t>
      </w:r>
      <w:r>
        <w:rPr>
          <w:rFonts w:ascii="Times New Roman" w:hAnsi="Times New Roman" w:cs="Times New Roman"/>
          <w:color w:val="auto"/>
          <w:sz w:val="28"/>
          <w:szCs w:val="28"/>
          <w:vertAlign w:val="subscript"/>
          <w:lang w:val="en-US"/>
        </w:rPr>
        <w:t>n</w:t>
      </w:r>
      <w:r>
        <w:rPr>
          <w:rFonts w:ascii="Times New Roman" w:hAnsi="Times New Roman" w:cs="Times New Roman"/>
          <w:color w:val="auto"/>
          <w:sz w:val="28"/>
          <w:szCs w:val="28"/>
          <w:vertAlign w:val="subscript"/>
        </w:rPr>
        <w:t>9</w:t>
      </w:r>
      <w:r w:rsidRPr="001442EB">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170/170*100%</w:t>
      </w:r>
      <w:r w:rsidR="009677A8">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009677A8">
        <w:rPr>
          <w:rFonts w:ascii="Times New Roman" w:hAnsi="Times New Roman" w:cs="Times New Roman"/>
          <w:color w:val="auto"/>
          <w:sz w:val="28"/>
          <w:szCs w:val="28"/>
        </w:rPr>
        <w:t xml:space="preserve"> </w:t>
      </w:r>
      <w:r w:rsidR="003C668B">
        <w:rPr>
          <w:rFonts w:ascii="Times New Roman" w:hAnsi="Times New Roman" w:cs="Times New Roman"/>
          <w:color w:val="auto"/>
          <w:sz w:val="28"/>
          <w:szCs w:val="28"/>
        </w:rPr>
        <w:t>1</w:t>
      </w:r>
      <w:r>
        <w:rPr>
          <w:rFonts w:ascii="Times New Roman" w:hAnsi="Times New Roman" w:cs="Times New Roman"/>
          <w:color w:val="auto"/>
          <w:sz w:val="28"/>
          <w:szCs w:val="28"/>
        </w:rPr>
        <w:t>0</w:t>
      </w:r>
      <w:r w:rsidR="003C668B">
        <w:rPr>
          <w:rFonts w:ascii="Times New Roman" w:hAnsi="Times New Roman" w:cs="Times New Roman"/>
          <w:color w:val="auto"/>
          <w:sz w:val="28"/>
          <w:szCs w:val="28"/>
        </w:rPr>
        <w:t>0,</w:t>
      </w:r>
      <w:r>
        <w:rPr>
          <w:rFonts w:ascii="Times New Roman" w:hAnsi="Times New Roman" w:cs="Times New Roman"/>
          <w:color w:val="auto"/>
          <w:sz w:val="28"/>
          <w:szCs w:val="28"/>
        </w:rPr>
        <w:t>0</w:t>
      </w:r>
      <w:r w:rsidR="008B64B7">
        <w:rPr>
          <w:rFonts w:ascii="Times New Roman" w:hAnsi="Times New Roman" w:cs="Times New Roman"/>
          <w:color w:val="auto"/>
          <w:sz w:val="28"/>
          <w:szCs w:val="28"/>
        </w:rPr>
        <w:t>;</w:t>
      </w:r>
    </w:p>
    <w:p w14:paraId="302D6E33" w14:textId="442E6DFE" w:rsidR="00934D22" w:rsidRDefault="00934D22" w:rsidP="00503C09">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cs="Times New Roman"/>
          <w:color w:val="auto"/>
          <w:sz w:val="28"/>
          <w:szCs w:val="28"/>
        </w:rPr>
      </w:pPr>
      <w:r w:rsidRPr="001442EB">
        <w:rPr>
          <w:rFonts w:ascii="Times New Roman" w:hAnsi="Times New Roman" w:cs="Times New Roman"/>
          <w:color w:val="auto"/>
          <w:sz w:val="28"/>
          <w:szCs w:val="28"/>
        </w:rPr>
        <w:t>С</w:t>
      </w:r>
      <w:r w:rsidRPr="001442EB">
        <w:rPr>
          <w:rFonts w:ascii="Times New Roman" w:hAnsi="Times New Roman" w:cs="Times New Roman"/>
          <w:color w:val="auto"/>
          <w:sz w:val="28"/>
          <w:szCs w:val="28"/>
          <w:vertAlign w:val="subscript"/>
        </w:rPr>
        <w:t>д</w:t>
      </w:r>
      <w:r>
        <w:rPr>
          <w:rFonts w:ascii="Times New Roman" w:hAnsi="Times New Roman" w:cs="Times New Roman"/>
          <w:color w:val="auto"/>
          <w:sz w:val="28"/>
          <w:szCs w:val="28"/>
          <w:vertAlign w:val="subscript"/>
          <w:lang w:val="en-US"/>
        </w:rPr>
        <w:t>n</w:t>
      </w:r>
      <w:r w:rsidR="002E3DB2">
        <w:rPr>
          <w:rFonts w:ascii="Times New Roman" w:hAnsi="Times New Roman" w:cs="Times New Roman"/>
          <w:color w:val="auto"/>
          <w:sz w:val="28"/>
          <w:szCs w:val="28"/>
          <w:vertAlign w:val="subscript"/>
        </w:rPr>
        <w:t>10</w:t>
      </w:r>
      <w:r w:rsidRPr="001442EB">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2E3DB2">
        <w:rPr>
          <w:rFonts w:ascii="Times New Roman" w:hAnsi="Times New Roman" w:cs="Times New Roman"/>
          <w:color w:val="auto"/>
          <w:sz w:val="28"/>
          <w:szCs w:val="28"/>
        </w:rPr>
        <w:t>2900/2550</w:t>
      </w:r>
      <w:r>
        <w:rPr>
          <w:rFonts w:ascii="Times New Roman" w:hAnsi="Times New Roman" w:cs="Times New Roman"/>
          <w:color w:val="auto"/>
          <w:sz w:val="28"/>
          <w:szCs w:val="28"/>
        </w:rPr>
        <w:t>*100%</w:t>
      </w:r>
      <w:r w:rsidR="009677A8">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009677A8">
        <w:rPr>
          <w:rFonts w:ascii="Times New Roman" w:hAnsi="Times New Roman" w:cs="Times New Roman"/>
          <w:color w:val="auto"/>
          <w:sz w:val="28"/>
          <w:szCs w:val="28"/>
        </w:rPr>
        <w:t xml:space="preserve"> </w:t>
      </w:r>
      <w:r w:rsidR="003C668B">
        <w:rPr>
          <w:rFonts w:ascii="Times New Roman" w:hAnsi="Times New Roman" w:cs="Times New Roman"/>
          <w:color w:val="auto"/>
          <w:sz w:val="28"/>
          <w:szCs w:val="28"/>
        </w:rPr>
        <w:t>1</w:t>
      </w:r>
      <w:r w:rsidR="002E3DB2">
        <w:rPr>
          <w:rFonts w:ascii="Times New Roman" w:hAnsi="Times New Roman" w:cs="Times New Roman"/>
          <w:color w:val="auto"/>
          <w:sz w:val="28"/>
          <w:szCs w:val="28"/>
        </w:rPr>
        <w:t>1</w:t>
      </w:r>
      <w:r w:rsidR="003C668B">
        <w:rPr>
          <w:rFonts w:ascii="Times New Roman" w:hAnsi="Times New Roman" w:cs="Times New Roman"/>
          <w:color w:val="auto"/>
          <w:sz w:val="28"/>
          <w:szCs w:val="28"/>
        </w:rPr>
        <w:t>3,72</w:t>
      </w:r>
      <w:r w:rsidR="008B64B7">
        <w:rPr>
          <w:rFonts w:ascii="Times New Roman" w:hAnsi="Times New Roman" w:cs="Times New Roman"/>
          <w:color w:val="auto"/>
          <w:sz w:val="28"/>
          <w:szCs w:val="28"/>
        </w:rPr>
        <w:t>;</w:t>
      </w:r>
    </w:p>
    <w:p w14:paraId="1DAE65E3" w14:textId="443E86C9" w:rsidR="002E3DB2" w:rsidRDefault="002E3DB2" w:rsidP="00503C09">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cs="Times New Roman"/>
          <w:color w:val="auto"/>
          <w:sz w:val="28"/>
          <w:szCs w:val="28"/>
        </w:rPr>
      </w:pPr>
      <w:r w:rsidRPr="001442EB">
        <w:rPr>
          <w:rFonts w:ascii="Times New Roman" w:hAnsi="Times New Roman" w:cs="Times New Roman"/>
          <w:color w:val="auto"/>
          <w:sz w:val="28"/>
          <w:szCs w:val="28"/>
        </w:rPr>
        <w:t>С</w:t>
      </w:r>
      <w:r w:rsidRPr="001442EB">
        <w:rPr>
          <w:rFonts w:ascii="Times New Roman" w:hAnsi="Times New Roman" w:cs="Times New Roman"/>
          <w:color w:val="auto"/>
          <w:sz w:val="28"/>
          <w:szCs w:val="28"/>
          <w:vertAlign w:val="subscript"/>
        </w:rPr>
        <w:t>д</w:t>
      </w:r>
      <w:r>
        <w:rPr>
          <w:rFonts w:ascii="Times New Roman" w:hAnsi="Times New Roman" w:cs="Times New Roman"/>
          <w:color w:val="auto"/>
          <w:sz w:val="28"/>
          <w:szCs w:val="28"/>
          <w:vertAlign w:val="subscript"/>
          <w:lang w:val="en-US"/>
        </w:rPr>
        <w:t>n</w:t>
      </w:r>
      <w:r>
        <w:rPr>
          <w:rFonts w:ascii="Times New Roman" w:hAnsi="Times New Roman" w:cs="Times New Roman"/>
          <w:color w:val="auto"/>
          <w:sz w:val="28"/>
          <w:szCs w:val="28"/>
          <w:vertAlign w:val="subscript"/>
        </w:rPr>
        <w:t>11</w:t>
      </w:r>
      <w:r w:rsidRPr="001442EB">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40000/14000*100%</w:t>
      </w:r>
      <w:r w:rsidR="009677A8">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009677A8">
        <w:rPr>
          <w:rFonts w:ascii="Times New Roman" w:hAnsi="Times New Roman" w:cs="Times New Roman"/>
          <w:color w:val="auto"/>
          <w:sz w:val="28"/>
          <w:szCs w:val="28"/>
        </w:rPr>
        <w:t xml:space="preserve"> </w:t>
      </w:r>
      <w:r w:rsidR="003C668B">
        <w:rPr>
          <w:rFonts w:ascii="Times New Roman" w:hAnsi="Times New Roman" w:cs="Times New Roman"/>
          <w:color w:val="auto"/>
          <w:sz w:val="28"/>
          <w:szCs w:val="28"/>
        </w:rPr>
        <w:t>2</w:t>
      </w:r>
      <w:r>
        <w:rPr>
          <w:rFonts w:ascii="Times New Roman" w:hAnsi="Times New Roman" w:cs="Times New Roman"/>
          <w:color w:val="auto"/>
          <w:sz w:val="28"/>
          <w:szCs w:val="28"/>
        </w:rPr>
        <w:t>85</w:t>
      </w:r>
      <w:r w:rsidR="003C668B">
        <w:rPr>
          <w:rFonts w:ascii="Times New Roman" w:hAnsi="Times New Roman" w:cs="Times New Roman"/>
          <w:color w:val="auto"/>
          <w:sz w:val="28"/>
          <w:szCs w:val="28"/>
        </w:rPr>
        <w:t>,71</w:t>
      </w:r>
      <w:r w:rsidR="008B64B7">
        <w:rPr>
          <w:rFonts w:ascii="Times New Roman" w:hAnsi="Times New Roman" w:cs="Times New Roman"/>
          <w:color w:val="auto"/>
          <w:sz w:val="28"/>
          <w:szCs w:val="28"/>
        </w:rPr>
        <w:t>;</w:t>
      </w:r>
    </w:p>
    <w:p w14:paraId="13330368" w14:textId="1056CD1B" w:rsidR="008F2123" w:rsidRPr="001442EB" w:rsidRDefault="00FC6A70" w:rsidP="008F2123">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cs="Times New Roman"/>
          <w:color w:val="auto"/>
          <w:sz w:val="28"/>
          <w:szCs w:val="28"/>
        </w:rPr>
      </w:pPr>
      <w:r w:rsidRPr="001442EB">
        <w:rPr>
          <w:rFonts w:ascii="Times New Roman" w:hAnsi="Times New Roman" w:cs="Times New Roman"/>
          <w:color w:val="auto"/>
          <w:sz w:val="28"/>
          <w:szCs w:val="28"/>
        </w:rPr>
        <w:t>С</w:t>
      </w:r>
      <w:r w:rsidRPr="001442EB">
        <w:rPr>
          <w:rFonts w:ascii="Times New Roman" w:hAnsi="Times New Roman" w:cs="Times New Roman"/>
          <w:color w:val="auto"/>
          <w:sz w:val="28"/>
          <w:szCs w:val="28"/>
          <w:vertAlign w:val="subscript"/>
        </w:rPr>
        <w:t>д</w:t>
      </w:r>
      <w:r>
        <w:rPr>
          <w:rFonts w:ascii="Times New Roman" w:hAnsi="Times New Roman" w:cs="Times New Roman"/>
          <w:color w:val="auto"/>
          <w:sz w:val="28"/>
          <w:szCs w:val="28"/>
          <w:vertAlign w:val="subscript"/>
          <w:lang w:val="en-US"/>
        </w:rPr>
        <w:t>n</w:t>
      </w:r>
      <w:r>
        <w:rPr>
          <w:rFonts w:ascii="Times New Roman" w:hAnsi="Times New Roman" w:cs="Times New Roman"/>
          <w:color w:val="auto"/>
          <w:sz w:val="28"/>
          <w:szCs w:val="28"/>
          <w:vertAlign w:val="subscript"/>
        </w:rPr>
        <w:t>12</w:t>
      </w:r>
      <w:r w:rsidRPr="001442EB">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8000/8000*100%</w:t>
      </w:r>
      <w:r w:rsidR="009677A8">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009677A8">
        <w:rPr>
          <w:rFonts w:ascii="Times New Roman" w:hAnsi="Times New Roman" w:cs="Times New Roman"/>
          <w:color w:val="auto"/>
          <w:sz w:val="28"/>
          <w:szCs w:val="28"/>
        </w:rPr>
        <w:t xml:space="preserve"> </w:t>
      </w:r>
      <w:r>
        <w:rPr>
          <w:rFonts w:ascii="Times New Roman" w:hAnsi="Times New Roman" w:cs="Times New Roman"/>
          <w:color w:val="auto"/>
          <w:sz w:val="28"/>
          <w:szCs w:val="28"/>
        </w:rPr>
        <w:t>1</w:t>
      </w:r>
      <w:r w:rsidR="003C668B">
        <w:rPr>
          <w:rFonts w:ascii="Times New Roman" w:hAnsi="Times New Roman" w:cs="Times New Roman"/>
          <w:color w:val="auto"/>
          <w:sz w:val="28"/>
          <w:szCs w:val="28"/>
        </w:rPr>
        <w:t>00</w:t>
      </w:r>
      <w:r w:rsidR="008B64B7">
        <w:rPr>
          <w:rFonts w:ascii="Times New Roman" w:hAnsi="Times New Roman" w:cs="Times New Roman"/>
          <w:color w:val="auto"/>
          <w:sz w:val="28"/>
          <w:szCs w:val="28"/>
        </w:rPr>
        <w:t>;</w:t>
      </w:r>
    </w:p>
    <w:p w14:paraId="624942CC" w14:textId="77777777" w:rsidR="008F2123" w:rsidRPr="001442EB" w:rsidRDefault="008F2123" w:rsidP="0023209A">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cs="Times New Roman"/>
          <w:color w:val="auto"/>
          <w:sz w:val="28"/>
          <w:szCs w:val="28"/>
        </w:rPr>
      </w:pPr>
    </w:p>
    <w:p w14:paraId="7A9C8913" w14:textId="77777777" w:rsidR="0023209A" w:rsidRPr="001442EB" w:rsidRDefault="0023209A" w:rsidP="0023209A">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color w:val="auto"/>
          <w:sz w:val="28"/>
          <w:szCs w:val="28"/>
        </w:rPr>
      </w:pPr>
      <w:r w:rsidRPr="001442EB">
        <w:rPr>
          <w:rFonts w:ascii="Times New Roman" w:hAnsi="Times New Roman" w:cs="Times New Roman"/>
          <w:color w:val="auto"/>
          <w:sz w:val="28"/>
          <w:szCs w:val="28"/>
        </w:rPr>
        <w:t>где:</w:t>
      </w:r>
    </w:p>
    <w:p w14:paraId="624388E6" w14:textId="32264025" w:rsidR="0023209A" w:rsidRDefault="0023209A" w:rsidP="0023209A">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color w:val="auto"/>
          <w:sz w:val="28"/>
          <w:szCs w:val="28"/>
        </w:rPr>
      </w:pPr>
      <w:r w:rsidRPr="001442EB">
        <w:rPr>
          <w:rFonts w:ascii="Times New Roman" w:hAnsi="Times New Roman" w:cs="Times New Roman"/>
          <w:color w:val="auto"/>
          <w:sz w:val="28"/>
          <w:szCs w:val="28"/>
        </w:rPr>
        <w:t>С</w:t>
      </w:r>
      <w:r w:rsidRPr="001442EB">
        <w:rPr>
          <w:rFonts w:ascii="Times New Roman" w:hAnsi="Times New Roman" w:cs="Times New Roman"/>
          <w:color w:val="auto"/>
          <w:sz w:val="28"/>
          <w:szCs w:val="28"/>
          <w:vertAlign w:val="subscript"/>
        </w:rPr>
        <w:t xml:space="preserve">д </w:t>
      </w:r>
      <w:r w:rsidR="00786F0B">
        <w:rPr>
          <w:rFonts w:ascii="Times New Roman" w:hAnsi="Times New Roman" w:cs="Times New Roman"/>
          <w:color w:val="auto"/>
          <w:sz w:val="28"/>
          <w:szCs w:val="28"/>
        </w:rPr>
        <w:t>–</w:t>
      </w:r>
      <w:r w:rsidRPr="001442EB">
        <w:rPr>
          <w:rFonts w:ascii="Times New Roman" w:hAnsi="Times New Roman" w:cs="Times New Roman"/>
          <w:color w:val="auto"/>
          <w:sz w:val="28"/>
          <w:szCs w:val="28"/>
          <w:vertAlign w:val="subscript"/>
        </w:rPr>
        <w:t xml:space="preserve"> </w:t>
      </w:r>
      <w:r w:rsidRPr="001442EB">
        <w:rPr>
          <w:rFonts w:ascii="Times New Roman" w:hAnsi="Times New Roman" w:cs="Times New Roman"/>
          <w:color w:val="auto"/>
          <w:sz w:val="28"/>
          <w:szCs w:val="28"/>
        </w:rPr>
        <w:t>степень достижения целей (решения задач);</w:t>
      </w:r>
    </w:p>
    <w:p w14:paraId="53E7C814" w14:textId="05490BFA" w:rsidR="0023209A" w:rsidRPr="009919A4" w:rsidRDefault="0023209A" w:rsidP="0023209A">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N</w:t>
      </w:r>
      <w:r w:rsidRPr="00D67D21">
        <w:rPr>
          <w:rFonts w:ascii="Times New Roman" w:hAnsi="Times New Roman" w:cs="Times New Roman"/>
          <w:color w:val="auto"/>
          <w:sz w:val="28"/>
          <w:szCs w:val="28"/>
        </w:rPr>
        <w:t xml:space="preserve"> </w:t>
      </w:r>
      <w:r w:rsidR="00786F0B">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количество</w:t>
      </w:r>
      <w:proofErr w:type="gramEnd"/>
      <w:r>
        <w:rPr>
          <w:rFonts w:ascii="Times New Roman" w:hAnsi="Times New Roman" w:cs="Times New Roman"/>
          <w:color w:val="auto"/>
          <w:sz w:val="28"/>
          <w:szCs w:val="28"/>
        </w:rPr>
        <w:t xml:space="preserve"> показателей (индикаторов);</w:t>
      </w:r>
    </w:p>
    <w:p w14:paraId="7DF39003" w14:textId="37501EF4" w:rsidR="0023209A" w:rsidRPr="009919A4" w:rsidRDefault="0023209A" w:rsidP="0023209A">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color w:val="auto"/>
          <w:sz w:val="28"/>
          <w:szCs w:val="28"/>
        </w:rPr>
      </w:pPr>
      <w:r w:rsidRPr="001442EB">
        <w:rPr>
          <w:rFonts w:ascii="Times New Roman" w:hAnsi="Times New Roman" w:cs="Times New Roman"/>
          <w:color w:val="auto"/>
          <w:sz w:val="28"/>
          <w:szCs w:val="28"/>
        </w:rPr>
        <w:t>С</w:t>
      </w:r>
      <w:r w:rsidRPr="001442EB">
        <w:rPr>
          <w:rFonts w:ascii="Times New Roman" w:hAnsi="Times New Roman" w:cs="Times New Roman"/>
          <w:color w:val="auto"/>
          <w:sz w:val="28"/>
          <w:szCs w:val="28"/>
          <w:vertAlign w:val="subscript"/>
        </w:rPr>
        <w:t>д</w:t>
      </w:r>
      <w:r>
        <w:rPr>
          <w:rFonts w:ascii="Times New Roman" w:hAnsi="Times New Roman" w:cs="Times New Roman"/>
          <w:color w:val="auto"/>
          <w:sz w:val="28"/>
          <w:szCs w:val="28"/>
          <w:vertAlign w:val="subscript"/>
          <w:lang w:val="en-US"/>
        </w:rPr>
        <w:t>n</w:t>
      </w:r>
      <w:r w:rsidRPr="009919A4">
        <w:rPr>
          <w:rFonts w:ascii="Times New Roman" w:hAnsi="Times New Roman" w:cs="Times New Roman"/>
          <w:color w:val="auto"/>
          <w:sz w:val="28"/>
          <w:szCs w:val="28"/>
        </w:rPr>
        <w:t xml:space="preserve"> </w:t>
      </w:r>
      <w:r w:rsidR="00786F0B">
        <w:rPr>
          <w:rFonts w:ascii="Times New Roman" w:hAnsi="Times New Roman" w:cs="Times New Roman"/>
          <w:color w:val="auto"/>
          <w:sz w:val="28"/>
          <w:szCs w:val="28"/>
        </w:rPr>
        <w:t>–</w:t>
      </w:r>
      <w:r w:rsidRPr="009919A4">
        <w:rPr>
          <w:rFonts w:ascii="Times New Roman" w:hAnsi="Times New Roman" w:cs="Times New Roman"/>
          <w:color w:val="auto"/>
          <w:sz w:val="28"/>
          <w:szCs w:val="28"/>
        </w:rPr>
        <w:t xml:space="preserve"> </w:t>
      </w:r>
      <w:r w:rsidRPr="001442EB">
        <w:rPr>
          <w:rFonts w:ascii="Times New Roman" w:hAnsi="Times New Roman" w:cs="Times New Roman"/>
          <w:color w:val="auto"/>
          <w:sz w:val="28"/>
          <w:szCs w:val="28"/>
        </w:rPr>
        <w:t>степень достижения</w:t>
      </w:r>
      <w:r w:rsidRPr="009919A4">
        <w:rPr>
          <w:rFonts w:ascii="Times New Roman" w:hAnsi="Times New Roman" w:cs="Times New Roman"/>
          <w:color w:val="auto"/>
          <w:sz w:val="28"/>
          <w:szCs w:val="28"/>
        </w:rPr>
        <w:t xml:space="preserve"> </w:t>
      </w:r>
      <w:r>
        <w:rPr>
          <w:rFonts w:ascii="Times New Roman" w:hAnsi="Times New Roman" w:cs="Times New Roman"/>
          <w:color w:val="auto"/>
          <w:sz w:val="28"/>
          <w:szCs w:val="28"/>
        </w:rPr>
        <w:t>значения конкретного показателя;</w:t>
      </w:r>
    </w:p>
    <w:p w14:paraId="03E8C0C0" w14:textId="44D43346" w:rsidR="0023209A" w:rsidRPr="001442EB" w:rsidRDefault="0023209A" w:rsidP="0023209A">
      <w:pPr>
        <w:pStyle w:val="af0"/>
        <w:tabs>
          <w:tab w:val="left" w:pos="400"/>
          <w:tab w:val="left" w:pos="96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color w:val="auto"/>
          <w:sz w:val="28"/>
          <w:szCs w:val="28"/>
        </w:rPr>
      </w:pPr>
      <w:proofErr w:type="spellStart"/>
      <w:r w:rsidRPr="001442EB">
        <w:rPr>
          <w:rFonts w:ascii="Times New Roman" w:hAnsi="Times New Roman" w:cs="Times New Roman"/>
          <w:color w:val="auto"/>
          <w:sz w:val="28"/>
          <w:szCs w:val="28"/>
        </w:rPr>
        <w:t>З</w:t>
      </w:r>
      <w:r w:rsidRPr="001442EB">
        <w:rPr>
          <w:rFonts w:ascii="Times New Roman" w:hAnsi="Times New Roman" w:cs="Times New Roman"/>
          <w:color w:val="auto"/>
          <w:sz w:val="28"/>
          <w:szCs w:val="28"/>
          <w:vertAlign w:val="subscript"/>
        </w:rPr>
        <w:t>ф</w:t>
      </w:r>
      <w:proofErr w:type="spellEnd"/>
      <w:r>
        <w:rPr>
          <w:rFonts w:ascii="Times New Roman" w:hAnsi="Times New Roman" w:cs="Times New Roman"/>
          <w:color w:val="auto"/>
          <w:sz w:val="28"/>
          <w:szCs w:val="28"/>
          <w:vertAlign w:val="subscript"/>
        </w:rPr>
        <w:t xml:space="preserve"> </w:t>
      </w:r>
      <w:r w:rsidR="00786F0B">
        <w:rPr>
          <w:rFonts w:ascii="Times New Roman" w:hAnsi="Times New Roman" w:cs="Times New Roman"/>
          <w:color w:val="auto"/>
          <w:sz w:val="28"/>
          <w:szCs w:val="28"/>
        </w:rPr>
        <w:t>–</w:t>
      </w:r>
      <w:r w:rsidRPr="001442EB">
        <w:rPr>
          <w:rFonts w:ascii="Times New Roman" w:hAnsi="Times New Roman" w:cs="Times New Roman"/>
          <w:color w:val="auto"/>
          <w:sz w:val="28"/>
          <w:szCs w:val="28"/>
        </w:rPr>
        <w:t xml:space="preserve"> фактическое значение целевого показателя (индикатора) муниципальной программы (подпрограммы);</w:t>
      </w:r>
    </w:p>
    <w:p w14:paraId="13372A65" w14:textId="2AB34F42" w:rsidR="0023209A" w:rsidRDefault="0023209A" w:rsidP="0023209A">
      <w:pPr>
        <w:pStyle w:val="af0"/>
        <w:tabs>
          <w:tab w:val="left" w:pos="400"/>
          <w:tab w:val="left" w:pos="96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color w:val="auto"/>
          <w:sz w:val="28"/>
          <w:szCs w:val="28"/>
        </w:rPr>
      </w:pPr>
      <w:proofErr w:type="spellStart"/>
      <w:r w:rsidRPr="001442EB">
        <w:rPr>
          <w:rFonts w:ascii="Times New Roman" w:hAnsi="Times New Roman" w:cs="Times New Roman"/>
          <w:color w:val="auto"/>
          <w:sz w:val="28"/>
          <w:szCs w:val="28"/>
        </w:rPr>
        <w:t>З</w:t>
      </w:r>
      <w:r w:rsidRPr="001442EB">
        <w:rPr>
          <w:rFonts w:ascii="Times New Roman" w:hAnsi="Times New Roman" w:cs="Times New Roman"/>
          <w:color w:val="auto"/>
          <w:sz w:val="28"/>
          <w:szCs w:val="28"/>
          <w:vertAlign w:val="subscript"/>
        </w:rPr>
        <w:t>п</w:t>
      </w:r>
      <w:proofErr w:type="spellEnd"/>
      <w:r>
        <w:rPr>
          <w:rFonts w:ascii="Times New Roman" w:hAnsi="Times New Roman" w:cs="Times New Roman"/>
          <w:color w:val="auto"/>
          <w:sz w:val="28"/>
          <w:szCs w:val="28"/>
          <w:vertAlign w:val="subscript"/>
        </w:rPr>
        <w:t xml:space="preserve"> </w:t>
      </w:r>
      <w:r w:rsidR="00786F0B">
        <w:rPr>
          <w:rFonts w:ascii="Times New Roman" w:hAnsi="Times New Roman" w:cs="Times New Roman"/>
          <w:color w:val="auto"/>
          <w:sz w:val="28"/>
          <w:szCs w:val="28"/>
        </w:rPr>
        <w:t>–</w:t>
      </w:r>
      <w:r w:rsidRPr="001442EB">
        <w:rPr>
          <w:rFonts w:ascii="Times New Roman" w:hAnsi="Times New Roman" w:cs="Times New Roman"/>
          <w:color w:val="auto"/>
          <w:sz w:val="28"/>
          <w:szCs w:val="28"/>
        </w:rPr>
        <w:t xml:space="preserve"> плановое значение целевого показателя (индикатора)</w:t>
      </w:r>
      <w:r>
        <w:rPr>
          <w:rFonts w:ascii="Times New Roman" w:hAnsi="Times New Roman" w:cs="Times New Roman"/>
          <w:color w:val="auto"/>
          <w:sz w:val="28"/>
          <w:szCs w:val="28"/>
        </w:rPr>
        <w:t xml:space="preserve"> </w:t>
      </w:r>
      <w:r w:rsidRPr="001442EB">
        <w:rPr>
          <w:rFonts w:ascii="Times New Roman" w:hAnsi="Times New Roman" w:cs="Times New Roman"/>
          <w:color w:val="auto"/>
          <w:sz w:val="28"/>
          <w:szCs w:val="28"/>
        </w:rPr>
        <w:t>муниципальной программы (подпрограммы) (для целевых показателей (индикаторов)</w:t>
      </w:r>
      <w:r>
        <w:rPr>
          <w:rFonts w:ascii="Times New Roman" w:hAnsi="Times New Roman" w:cs="Times New Roman"/>
          <w:color w:val="auto"/>
          <w:sz w:val="28"/>
          <w:szCs w:val="28"/>
        </w:rPr>
        <w:t>.</w:t>
      </w:r>
    </w:p>
    <w:p w14:paraId="46621159" w14:textId="77777777" w:rsidR="0023209A" w:rsidRPr="001442EB" w:rsidRDefault="0023209A" w:rsidP="0023209A">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Формула применяется в случае, если</w:t>
      </w:r>
      <w:r w:rsidRPr="001442EB">
        <w:rPr>
          <w:rFonts w:ascii="Times New Roman" w:hAnsi="Times New Roman" w:cs="Times New Roman"/>
          <w:color w:val="auto"/>
          <w:sz w:val="28"/>
          <w:szCs w:val="28"/>
        </w:rPr>
        <w:t xml:space="preserve"> желаемой тенденцией развития является рост значений</w:t>
      </w:r>
      <w:r>
        <w:rPr>
          <w:rFonts w:ascii="Times New Roman" w:hAnsi="Times New Roman" w:cs="Times New Roman"/>
          <w:color w:val="auto"/>
          <w:sz w:val="28"/>
          <w:szCs w:val="28"/>
        </w:rPr>
        <w:t xml:space="preserve"> показателя; если</w:t>
      </w:r>
      <w:r w:rsidRPr="001442EB">
        <w:rPr>
          <w:rFonts w:ascii="Times New Roman" w:hAnsi="Times New Roman" w:cs="Times New Roman"/>
          <w:color w:val="auto"/>
          <w:sz w:val="28"/>
          <w:szCs w:val="28"/>
        </w:rPr>
        <w:t xml:space="preserve"> желаемой тенденцией развития является </w:t>
      </w:r>
      <w:r>
        <w:rPr>
          <w:rFonts w:ascii="Times New Roman" w:hAnsi="Times New Roman" w:cs="Times New Roman"/>
          <w:color w:val="auto"/>
          <w:sz w:val="28"/>
          <w:szCs w:val="28"/>
        </w:rPr>
        <w:t>снижение</w:t>
      </w:r>
      <w:r w:rsidRPr="001442EB">
        <w:rPr>
          <w:rFonts w:ascii="Times New Roman" w:hAnsi="Times New Roman" w:cs="Times New Roman"/>
          <w:color w:val="auto"/>
          <w:sz w:val="28"/>
          <w:szCs w:val="28"/>
        </w:rPr>
        <w:t xml:space="preserve"> значений</w:t>
      </w:r>
      <w:r>
        <w:rPr>
          <w:rFonts w:ascii="Times New Roman" w:hAnsi="Times New Roman" w:cs="Times New Roman"/>
          <w:color w:val="auto"/>
          <w:sz w:val="28"/>
          <w:szCs w:val="28"/>
        </w:rPr>
        <w:t xml:space="preserve"> показателя применяется обратная формула</w:t>
      </w:r>
      <w:r w:rsidRPr="001442EB">
        <w:rPr>
          <w:rFonts w:ascii="Times New Roman" w:hAnsi="Times New Roman" w:cs="Times New Roman"/>
          <w:color w:val="auto"/>
          <w:sz w:val="28"/>
          <w:szCs w:val="28"/>
        </w:rPr>
        <w:t>.</w:t>
      </w:r>
    </w:p>
    <w:p w14:paraId="3B406710" w14:textId="77777777" w:rsidR="0023209A" w:rsidRPr="00AD3119" w:rsidRDefault="0023209A" w:rsidP="0023209A">
      <w:pPr>
        <w:pStyle w:val="af0"/>
        <w:numPr>
          <w:ilvl w:val="1"/>
          <w:numId w:val="10"/>
        </w:num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20"/>
        <w:jc w:val="both"/>
        <w:rPr>
          <w:rFonts w:ascii="Times New Roman" w:hAnsi="Times New Roman" w:cs="Times New Roman"/>
          <w:color w:val="auto"/>
          <w:spacing w:val="-12"/>
          <w:sz w:val="28"/>
          <w:szCs w:val="28"/>
        </w:rPr>
      </w:pPr>
      <w:r w:rsidRPr="00AD3119">
        <w:rPr>
          <w:rFonts w:ascii="Times New Roman" w:hAnsi="Times New Roman" w:cs="Times New Roman"/>
          <w:color w:val="auto"/>
          <w:spacing w:val="-10"/>
          <w:sz w:val="28"/>
          <w:szCs w:val="28"/>
        </w:rPr>
        <w:t>Степени соответствия запланированному уровню затрат и эффективности использования</w:t>
      </w:r>
      <w:r w:rsidRPr="001442EB">
        <w:rPr>
          <w:rFonts w:ascii="Times New Roman" w:hAnsi="Times New Roman" w:cs="Times New Roman"/>
          <w:color w:val="auto"/>
          <w:sz w:val="28"/>
          <w:szCs w:val="28"/>
        </w:rPr>
        <w:t xml:space="preserve"> средств местного бюджета и иных источников ресурсного </w:t>
      </w:r>
      <w:r w:rsidRPr="00AD3119">
        <w:rPr>
          <w:rFonts w:ascii="Times New Roman" w:hAnsi="Times New Roman" w:cs="Times New Roman"/>
          <w:color w:val="auto"/>
          <w:spacing w:val="-8"/>
          <w:sz w:val="28"/>
          <w:szCs w:val="28"/>
        </w:rPr>
        <w:t xml:space="preserve">обеспечения муниципальной программы (подпрограммы) путем сопоставления </w:t>
      </w:r>
      <w:r w:rsidRPr="00AD3119">
        <w:rPr>
          <w:rFonts w:ascii="Times New Roman" w:hAnsi="Times New Roman" w:cs="Times New Roman"/>
          <w:color w:val="auto"/>
          <w:spacing w:val="-12"/>
          <w:sz w:val="28"/>
          <w:szCs w:val="28"/>
        </w:rPr>
        <w:t xml:space="preserve">фактических и плановых объемов финансирования программы (подпрограммы) </w:t>
      </w:r>
      <w:r>
        <w:rPr>
          <w:rFonts w:ascii="Times New Roman" w:hAnsi="Times New Roman" w:cs="Times New Roman"/>
          <w:color w:val="auto"/>
          <w:spacing w:val="-12"/>
          <w:sz w:val="28"/>
          <w:szCs w:val="28"/>
        </w:rPr>
        <w:br/>
      </w:r>
      <w:r w:rsidRPr="00AD3119">
        <w:rPr>
          <w:rFonts w:ascii="Times New Roman" w:hAnsi="Times New Roman" w:cs="Times New Roman"/>
          <w:color w:val="auto"/>
          <w:spacing w:val="-12"/>
          <w:sz w:val="28"/>
          <w:szCs w:val="28"/>
        </w:rPr>
        <w:t>по формуле:</w:t>
      </w:r>
    </w:p>
    <w:p w14:paraId="30BEA196" w14:textId="77777777" w:rsidR="0023209A" w:rsidRDefault="0023209A" w:rsidP="0023209A">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cs="Times New Roman"/>
          <w:color w:val="auto"/>
          <w:sz w:val="28"/>
          <w:szCs w:val="28"/>
        </w:rPr>
      </w:pPr>
      <w:r w:rsidRPr="001442EB">
        <w:rPr>
          <w:rFonts w:ascii="Times New Roman" w:hAnsi="Times New Roman" w:cs="Times New Roman"/>
          <w:color w:val="auto"/>
          <w:sz w:val="28"/>
          <w:szCs w:val="28"/>
        </w:rPr>
        <w:t>У</w:t>
      </w:r>
      <w:r w:rsidRPr="001442EB">
        <w:rPr>
          <w:rFonts w:ascii="Times New Roman" w:hAnsi="Times New Roman" w:cs="Times New Roman"/>
          <w:color w:val="auto"/>
          <w:sz w:val="28"/>
          <w:szCs w:val="28"/>
          <w:vertAlign w:val="subscript"/>
        </w:rPr>
        <w:t>ф</w:t>
      </w:r>
      <w:r w:rsidRPr="001442EB">
        <w:rPr>
          <w:rFonts w:ascii="Times New Roman" w:hAnsi="Times New Roman" w:cs="Times New Roman"/>
          <w:color w:val="auto"/>
          <w:sz w:val="28"/>
          <w:szCs w:val="28"/>
        </w:rPr>
        <w:t xml:space="preserve"> = </w:t>
      </w:r>
      <w:proofErr w:type="spellStart"/>
      <w:r w:rsidRPr="001442EB">
        <w:rPr>
          <w:rFonts w:ascii="Times New Roman" w:hAnsi="Times New Roman" w:cs="Times New Roman"/>
          <w:color w:val="auto"/>
          <w:sz w:val="28"/>
          <w:szCs w:val="28"/>
        </w:rPr>
        <w:t>Ф</w:t>
      </w:r>
      <w:r w:rsidRPr="001442EB">
        <w:rPr>
          <w:rFonts w:ascii="Times New Roman" w:hAnsi="Times New Roman" w:cs="Times New Roman"/>
          <w:color w:val="auto"/>
          <w:sz w:val="28"/>
          <w:szCs w:val="28"/>
          <w:vertAlign w:val="subscript"/>
        </w:rPr>
        <w:t>ф</w:t>
      </w:r>
      <w:proofErr w:type="spellEnd"/>
      <w:r w:rsidRPr="001442EB">
        <w:rPr>
          <w:rFonts w:ascii="Times New Roman" w:hAnsi="Times New Roman" w:cs="Times New Roman"/>
          <w:color w:val="auto"/>
          <w:sz w:val="28"/>
          <w:szCs w:val="28"/>
        </w:rPr>
        <w:t xml:space="preserve"> / </w:t>
      </w:r>
      <w:proofErr w:type="spellStart"/>
      <w:r w:rsidRPr="001442EB">
        <w:rPr>
          <w:rFonts w:ascii="Times New Roman" w:hAnsi="Times New Roman" w:cs="Times New Roman"/>
          <w:color w:val="auto"/>
          <w:sz w:val="28"/>
          <w:szCs w:val="28"/>
        </w:rPr>
        <w:t>Ф</w:t>
      </w:r>
      <w:r w:rsidRPr="001442EB">
        <w:rPr>
          <w:rFonts w:ascii="Times New Roman" w:hAnsi="Times New Roman" w:cs="Times New Roman"/>
          <w:color w:val="auto"/>
          <w:sz w:val="28"/>
          <w:szCs w:val="28"/>
          <w:vertAlign w:val="subscript"/>
        </w:rPr>
        <w:t>п</w:t>
      </w:r>
      <w:proofErr w:type="spellEnd"/>
      <w:r w:rsidRPr="001442EB">
        <w:rPr>
          <w:rFonts w:ascii="Times New Roman" w:hAnsi="Times New Roman" w:cs="Times New Roman"/>
          <w:color w:val="auto"/>
          <w:sz w:val="28"/>
          <w:szCs w:val="28"/>
        </w:rPr>
        <w:t xml:space="preserve"> * 100%,</w:t>
      </w:r>
    </w:p>
    <w:p w14:paraId="6D58B75B" w14:textId="05B684B7" w:rsidR="00AD5830" w:rsidRDefault="00AD5830" w:rsidP="00AD5830">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cs="Times New Roman"/>
          <w:color w:val="auto"/>
          <w:sz w:val="28"/>
          <w:szCs w:val="28"/>
        </w:rPr>
      </w:pPr>
      <w:r w:rsidRPr="001442EB">
        <w:rPr>
          <w:rFonts w:ascii="Times New Roman" w:hAnsi="Times New Roman" w:cs="Times New Roman"/>
          <w:color w:val="auto"/>
          <w:sz w:val="28"/>
          <w:szCs w:val="28"/>
        </w:rPr>
        <w:t>У</w:t>
      </w:r>
      <w:r w:rsidRPr="001442EB">
        <w:rPr>
          <w:rFonts w:ascii="Times New Roman" w:hAnsi="Times New Roman" w:cs="Times New Roman"/>
          <w:color w:val="auto"/>
          <w:sz w:val="28"/>
          <w:szCs w:val="28"/>
          <w:vertAlign w:val="subscript"/>
        </w:rPr>
        <w:t>ф</w:t>
      </w:r>
      <w:r w:rsidRPr="001442EB">
        <w:rPr>
          <w:rFonts w:ascii="Times New Roman" w:hAnsi="Times New Roman" w:cs="Times New Roman"/>
          <w:color w:val="auto"/>
          <w:sz w:val="28"/>
          <w:szCs w:val="28"/>
        </w:rPr>
        <w:t xml:space="preserve"> = </w:t>
      </w:r>
      <w:r w:rsidR="004F043C" w:rsidRPr="004F043C">
        <w:rPr>
          <w:rFonts w:ascii="Times New Roman" w:hAnsi="Times New Roman" w:cs="Times New Roman"/>
          <w:color w:val="auto"/>
          <w:sz w:val="28"/>
          <w:szCs w:val="28"/>
        </w:rPr>
        <w:t>232 491 776,85</w:t>
      </w:r>
      <w:r w:rsidR="004F043C">
        <w:rPr>
          <w:rFonts w:ascii="Times New Roman" w:hAnsi="Times New Roman" w:cs="Times New Roman"/>
          <w:color w:val="auto"/>
          <w:sz w:val="28"/>
          <w:szCs w:val="28"/>
        </w:rPr>
        <w:t xml:space="preserve"> </w:t>
      </w:r>
      <w:r w:rsidRPr="001442EB">
        <w:rPr>
          <w:rFonts w:ascii="Times New Roman" w:hAnsi="Times New Roman" w:cs="Times New Roman"/>
          <w:color w:val="auto"/>
          <w:sz w:val="28"/>
          <w:szCs w:val="28"/>
        </w:rPr>
        <w:t xml:space="preserve">/ </w:t>
      </w:r>
      <w:r w:rsidR="004F043C" w:rsidRPr="004F043C">
        <w:rPr>
          <w:rFonts w:ascii="Times New Roman" w:hAnsi="Times New Roman" w:cs="Times New Roman"/>
          <w:color w:val="auto"/>
          <w:sz w:val="28"/>
          <w:szCs w:val="28"/>
        </w:rPr>
        <w:t>268 789 756,48</w:t>
      </w:r>
      <w:r w:rsidR="004F043C">
        <w:rPr>
          <w:rFonts w:ascii="Times New Roman" w:hAnsi="Times New Roman" w:cs="Times New Roman"/>
          <w:color w:val="auto"/>
          <w:sz w:val="28"/>
          <w:szCs w:val="28"/>
        </w:rPr>
        <w:t xml:space="preserve"> </w:t>
      </w:r>
      <w:r w:rsidRPr="001442EB">
        <w:rPr>
          <w:rFonts w:ascii="Times New Roman" w:hAnsi="Times New Roman" w:cs="Times New Roman"/>
          <w:color w:val="auto"/>
          <w:sz w:val="28"/>
          <w:szCs w:val="28"/>
        </w:rPr>
        <w:t>* 100%</w:t>
      </w:r>
      <w:r w:rsidR="004F043C">
        <w:rPr>
          <w:rFonts w:ascii="Times New Roman" w:hAnsi="Times New Roman" w:cs="Times New Roman"/>
          <w:color w:val="auto"/>
          <w:sz w:val="28"/>
          <w:szCs w:val="28"/>
        </w:rPr>
        <w:t xml:space="preserve"> </w:t>
      </w:r>
      <w:r w:rsidR="00B86866">
        <w:rPr>
          <w:rFonts w:ascii="Times New Roman" w:hAnsi="Times New Roman" w:cs="Times New Roman"/>
          <w:color w:val="auto"/>
          <w:sz w:val="28"/>
          <w:szCs w:val="28"/>
        </w:rPr>
        <w:t>=</w:t>
      </w:r>
      <w:r w:rsidR="004F043C">
        <w:rPr>
          <w:rFonts w:ascii="Times New Roman" w:hAnsi="Times New Roman" w:cs="Times New Roman"/>
          <w:color w:val="auto"/>
          <w:sz w:val="28"/>
          <w:szCs w:val="28"/>
        </w:rPr>
        <w:t xml:space="preserve"> </w:t>
      </w:r>
      <w:r w:rsidR="004F043C">
        <w:rPr>
          <w:rFonts w:ascii="Times New Roman" w:hAnsi="Times New Roman" w:cs="Times New Roman"/>
          <w:b/>
          <w:color w:val="auto"/>
          <w:sz w:val="28"/>
          <w:szCs w:val="28"/>
        </w:rPr>
        <w:t>86</w:t>
      </w:r>
      <w:r w:rsidR="00846CD0">
        <w:rPr>
          <w:rFonts w:ascii="Times New Roman" w:hAnsi="Times New Roman" w:cs="Times New Roman"/>
          <w:b/>
          <w:color w:val="auto"/>
          <w:sz w:val="28"/>
          <w:szCs w:val="28"/>
        </w:rPr>
        <w:t>,49%</w:t>
      </w:r>
    </w:p>
    <w:p w14:paraId="78733C02" w14:textId="77777777" w:rsidR="00AD5830" w:rsidRPr="001442EB" w:rsidRDefault="00AD5830" w:rsidP="0023209A">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cs="Times New Roman"/>
          <w:color w:val="auto"/>
          <w:sz w:val="28"/>
          <w:szCs w:val="28"/>
        </w:rPr>
      </w:pPr>
    </w:p>
    <w:p w14:paraId="1C49C9FE" w14:textId="77777777" w:rsidR="0023209A" w:rsidRPr="001442EB" w:rsidRDefault="0023209A" w:rsidP="0023209A">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color w:val="auto"/>
          <w:sz w:val="28"/>
          <w:szCs w:val="28"/>
        </w:rPr>
      </w:pPr>
      <w:r w:rsidRPr="001442EB">
        <w:rPr>
          <w:rFonts w:ascii="Times New Roman" w:hAnsi="Times New Roman" w:cs="Times New Roman"/>
          <w:color w:val="auto"/>
          <w:sz w:val="28"/>
          <w:szCs w:val="28"/>
        </w:rPr>
        <w:t>где:</w:t>
      </w:r>
    </w:p>
    <w:p w14:paraId="55D6C839" w14:textId="30085501" w:rsidR="0023209A" w:rsidRPr="001442EB" w:rsidRDefault="0023209A" w:rsidP="0023209A">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color w:val="auto"/>
          <w:sz w:val="28"/>
          <w:szCs w:val="28"/>
        </w:rPr>
      </w:pPr>
      <w:r w:rsidRPr="001442EB">
        <w:rPr>
          <w:rFonts w:ascii="Times New Roman" w:hAnsi="Times New Roman" w:cs="Times New Roman"/>
          <w:color w:val="auto"/>
          <w:sz w:val="28"/>
          <w:szCs w:val="28"/>
        </w:rPr>
        <w:t>У</w:t>
      </w:r>
      <w:r w:rsidRPr="001442EB">
        <w:rPr>
          <w:rFonts w:ascii="Times New Roman" w:hAnsi="Times New Roman" w:cs="Times New Roman"/>
          <w:color w:val="auto"/>
          <w:sz w:val="28"/>
          <w:szCs w:val="28"/>
          <w:vertAlign w:val="subscript"/>
        </w:rPr>
        <w:t xml:space="preserve">ф </w:t>
      </w:r>
      <w:r w:rsidR="00786F0B">
        <w:rPr>
          <w:rFonts w:ascii="Times New Roman" w:hAnsi="Times New Roman" w:cs="Times New Roman"/>
          <w:color w:val="auto"/>
          <w:sz w:val="28"/>
          <w:szCs w:val="28"/>
        </w:rPr>
        <w:t>–</w:t>
      </w:r>
      <w:r w:rsidRPr="001442EB">
        <w:rPr>
          <w:rFonts w:ascii="Times New Roman" w:hAnsi="Times New Roman" w:cs="Times New Roman"/>
          <w:color w:val="auto"/>
          <w:sz w:val="28"/>
          <w:szCs w:val="28"/>
        </w:rPr>
        <w:t xml:space="preserve"> уровень финансирования реализации основных мероприятий муниципальной программы (подпрограммы);</w:t>
      </w:r>
    </w:p>
    <w:p w14:paraId="2BCC2054" w14:textId="214245CB" w:rsidR="0023209A" w:rsidRPr="001442EB" w:rsidRDefault="0023209A" w:rsidP="0023209A">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color w:val="auto"/>
          <w:sz w:val="28"/>
          <w:szCs w:val="28"/>
        </w:rPr>
      </w:pPr>
      <w:proofErr w:type="spellStart"/>
      <w:r w:rsidRPr="001442EB">
        <w:rPr>
          <w:rFonts w:ascii="Times New Roman" w:hAnsi="Times New Roman" w:cs="Times New Roman"/>
          <w:color w:val="auto"/>
          <w:sz w:val="28"/>
          <w:szCs w:val="28"/>
        </w:rPr>
        <w:t>Ф</w:t>
      </w:r>
      <w:r w:rsidRPr="001442EB">
        <w:rPr>
          <w:rFonts w:ascii="Times New Roman" w:hAnsi="Times New Roman" w:cs="Times New Roman"/>
          <w:color w:val="auto"/>
          <w:sz w:val="28"/>
          <w:szCs w:val="28"/>
          <w:vertAlign w:val="subscript"/>
        </w:rPr>
        <w:t>ф</w:t>
      </w:r>
      <w:proofErr w:type="spellEnd"/>
      <w:r>
        <w:rPr>
          <w:rFonts w:ascii="Times New Roman" w:hAnsi="Times New Roman" w:cs="Times New Roman"/>
          <w:color w:val="auto"/>
          <w:sz w:val="28"/>
          <w:szCs w:val="28"/>
          <w:vertAlign w:val="subscript"/>
        </w:rPr>
        <w:t xml:space="preserve"> </w:t>
      </w:r>
      <w:r w:rsidR="00786F0B">
        <w:rPr>
          <w:rFonts w:ascii="Times New Roman" w:hAnsi="Times New Roman" w:cs="Times New Roman"/>
          <w:color w:val="auto"/>
          <w:sz w:val="28"/>
          <w:szCs w:val="28"/>
        </w:rPr>
        <w:t>–</w:t>
      </w:r>
      <w:r w:rsidRPr="001442EB">
        <w:rPr>
          <w:rFonts w:ascii="Times New Roman" w:hAnsi="Times New Roman" w:cs="Times New Roman"/>
          <w:color w:val="auto"/>
          <w:sz w:val="28"/>
          <w:szCs w:val="28"/>
        </w:rPr>
        <w:t xml:space="preserve"> фактический объем финансовых ресурсов, направленный </w:t>
      </w:r>
      <w:r>
        <w:rPr>
          <w:rFonts w:ascii="Times New Roman" w:hAnsi="Times New Roman" w:cs="Times New Roman"/>
          <w:color w:val="auto"/>
          <w:sz w:val="28"/>
          <w:szCs w:val="28"/>
        </w:rPr>
        <w:br/>
      </w:r>
      <w:r w:rsidRPr="001442EB">
        <w:rPr>
          <w:rFonts w:ascii="Times New Roman" w:hAnsi="Times New Roman" w:cs="Times New Roman"/>
          <w:color w:val="auto"/>
          <w:sz w:val="28"/>
          <w:szCs w:val="28"/>
        </w:rPr>
        <w:t>на реализацию мероприятий муниципальной программы (подпрограммы);</w:t>
      </w:r>
    </w:p>
    <w:p w14:paraId="51010663" w14:textId="69801C44" w:rsidR="0023209A" w:rsidRPr="001442EB" w:rsidRDefault="0023209A" w:rsidP="0023209A">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color w:val="auto"/>
          <w:sz w:val="28"/>
          <w:szCs w:val="28"/>
        </w:rPr>
      </w:pPr>
      <w:proofErr w:type="spellStart"/>
      <w:r w:rsidRPr="001442EB">
        <w:rPr>
          <w:rFonts w:ascii="Times New Roman" w:hAnsi="Times New Roman" w:cs="Times New Roman"/>
          <w:color w:val="auto"/>
          <w:sz w:val="28"/>
          <w:szCs w:val="28"/>
        </w:rPr>
        <w:t>Ф</w:t>
      </w:r>
      <w:r w:rsidRPr="001442EB">
        <w:rPr>
          <w:rFonts w:ascii="Times New Roman" w:hAnsi="Times New Roman" w:cs="Times New Roman"/>
          <w:color w:val="auto"/>
          <w:sz w:val="28"/>
          <w:szCs w:val="28"/>
          <w:vertAlign w:val="subscript"/>
        </w:rPr>
        <w:t>п</w:t>
      </w:r>
      <w:proofErr w:type="spellEnd"/>
      <w:r>
        <w:rPr>
          <w:rFonts w:ascii="Times New Roman" w:hAnsi="Times New Roman" w:cs="Times New Roman"/>
          <w:color w:val="auto"/>
          <w:sz w:val="28"/>
          <w:szCs w:val="28"/>
          <w:vertAlign w:val="subscript"/>
        </w:rPr>
        <w:t xml:space="preserve"> </w:t>
      </w:r>
      <w:r w:rsidR="00786F0B">
        <w:rPr>
          <w:rFonts w:ascii="Times New Roman" w:hAnsi="Times New Roman" w:cs="Times New Roman"/>
          <w:color w:val="auto"/>
          <w:sz w:val="28"/>
          <w:szCs w:val="28"/>
        </w:rPr>
        <w:t>–</w:t>
      </w:r>
      <w:r w:rsidRPr="001442EB">
        <w:rPr>
          <w:rFonts w:ascii="Times New Roman" w:hAnsi="Times New Roman" w:cs="Times New Roman"/>
          <w:color w:val="auto"/>
          <w:sz w:val="28"/>
          <w:szCs w:val="28"/>
        </w:rPr>
        <w:t xml:space="preserve"> </w:t>
      </w:r>
      <w:r w:rsidRPr="00AD3119">
        <w:rPr>
          <w:rFonts w:ascii="Times New Roman" w:hAnsi="Times New Roman" w:cs="Times New Roman"/>
          <w:color w:val="auto"/>
          <w:spacing w:val="-12"/>
          <w:sz w:val="28"/>
          <w:szCs w:val="28"/>
        </w:rPr>
        <w:t>плановый объем финансовых ресурсов на реализацию муниципальной программы (подпрограммы</w:t>
      </w:r>
      <w:r w:rsidRPr="001442EB">
        <w:rPr>
          <w:rFonts w:ascii="Times New Roman" w:hAnsi="Times New Roman" w:cs="Times New Roman"/>
          <w:color w:val="auto"/>
          <w:sz w:val="28"/>
          <w:szCs w:val="28"/>
        </w:rPr>
        <w:t>) на соответствующий отчетный период.</w:t>
      </w:r>
    </w:p>
    <w:p w14:paraId="2F5EF5EF" w14:textId="77777777" w:rsidR="0023209A" w:rsidRDefault="0023209A" w:rsidP="0023209A">
      <w:pPr>
        <w:pStyle w:val="af0"/>
        <w:numPr>
          <w:ilvl w:val="1"/>
          <w:numId w:val="10"/>
        </w:num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20"/>
        <w:jc w:val="both"/>
        <w:rPr>
          <w:rFonts w:ascii="Times New Roman" w:hAnsi="Times New Roman" w:cs="Times New Roman"/>
          <w:color w:val="auto"/>
          <w:sz w:val="28"/>
          <w:szCs w:val="28"/>
        </w:rPr>
      </w:pPr>
      <w:r w:rsidRPr="001442EB">
        <w:rPr>
          <w:rFonts w:ascii="Times New Roman" w:hAnsi="Times New Roman" w:cs="Times New Roman"/>
          <w:color w:val="auto"/>
          <w:sz w:val="28"/>
          <w:szCs w:val="28"/>
        </w:rPr>
        <w:t>Степени реализации мероприятий программы</w:t>
      </w:r>
      <w:r w:rsidRPr="009919A4">
        <w:rPr>
          <w:rFonts w:ascii="Times New Roman" w:hAnsi="Times New Roman" w:cs="Times New Roman"/>
          <w:color w:val="auto"/>
          <w:sz w:val="28"/>
          <w:szCs w:val="28"/>
        </w:rPr>
        <w:t xml:space="preserve"> (</w:t>
      </w:r>
      <w:r w:rsidRPr="001442EB">
        <w:rPr>
          <w:rFonts w:ascii="Times New Roman" w:hAnsi="Times New Roman" w:cs="Times New Roman"/>
          <w:color w:val="auto"/>
          <w:sz w:val="28"/>
          <w:szCs w:val="28"/>
        </w:rPr>
        <w:t>подпрограммы</w:t>
      </w:r>
      <w:r w:rsidRPr="009919A4">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br/>
      </w:r>
      <w:r w:rsidRPr="001442EB">
        <w:rPr>
          <w:rFonts w:ascii="Times New Roman" w:hAnsi="Times New Roman" w:cs="Times New Roman"/>
          <w:color w:val="auto"/>
          <w:sz w:val="28"/>
          <w:szCs w:val="28"/>
        </w:rPr>
        <w:t xml:space="preserve">на основе сопоставления </w:t>
      </w:r>
      <w:r>
        <w:rPr>
          <w:rFonts w:ascii="Times New Roman" w:hAnsi="Times New Roman" w:cs="Times New Roman"/>
          <w:color w:val="auto"/>
          <w:sz w:val="28"/>
          <w:szCs w:val="28"/>
        </w:rPr>
        <w:t>запланированных</w:t>
      </w:r>
      <w:r w:rsidRPr="001442EB">
        <w:rPr>
          <w:rFonts w:ascii="Times New Roman" w:hAnsi="Times New Roman" w:cs="Times New Roman"/>
          <w:color w:val="auto"/>
          <w:sz w:val="28"/>
          <w:szCs w:val="28"/>
        </w:rPr>
        <w:t xml:space="preserve"> и фактически </w:t>
      </w:r>
      <w:r>
        <w:rPr>
          <w:rFonts w:ascii="Times New Roman" w:hAnsi="Times New Roman" w:cs="Times New Roman"/>
          <w:color w:val="auto"/>
          <w:sz w:val="28"/>
          <w:szCs w:val="28"/>
        </w:rPr>
        <w:t>выполненных мероприятий по формуле:</w:t>
      </w:r>
    </w:p>
    <w:p w14:paraId="690D8FDD" w14:textId="77777777" w:rsidR="0023209A" w:rsidRDefault="0023209A" w:rsidP="0023209A">
      <w:pPr>
        <w:pStyle w:val="af0"/>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jc w:val="both"/>
        <w:rPr>
          <w:rFonts w:ascii="Times New Roman" w:hAnsi="Times New Roman" w:cs="Times New Roman"/>
          <w:color w:val="auto"/>
          <w:sz w:val="28"/>
          <w:szCs w:val="28"/>
        </w:rPr>
      </w:pPr>
    </w:p>
    <w:p w14:paraId="4854FA69" w14:textId="77777777" w:rsidR="0023209A" w:rsidRDefault="0023209A" w:rsidP="0023209A">
      <w:pPr>
        <w:pStyle w:val="af0"/>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jc w:val="center"/>
        <w:rPr>
          <w:rFonts w:ascii="Times New Roman" w:hAnsi="Times New Roman" w:cs="Times New Roman"/>
          <w:color w:val="auto"/>
          <w:sz w:val="28"/>
          <w:szCs w:val="28"/>
        </w:rPr>
      </w:pPr>
      <w:r>
        <w:rPr>
          <w:rFonts w:ascii="Times New Roman" w:hAnsi="Times New Roman" w:cs="Times New Roman"/>
          <w:color w:val="auto"/>
          <w:sz w:val="28"/>
          <w:szCs w:val="28"/>
        </w:rPr>
        <w:t>М</w:t>
      </w:r>
      <w:r w:rsidRPr="001442EB">
        <w:rPr>
          <w:rFonts w:ascii="Times New Roman" w:hAnsi="Times New Roman" w:cs="Times New Roman"/>
          <w:color w:val="auto"/>
          <w:sz w:val="28"/>
          <w:szCs w:val="28"/>
        </w:rPr>
        <w:t xml:space="preserve"> = </w:t>
      </w:r>
      <w:r>
        <w:rPr>
          <w:rFonts w:ascii="Times New Roman" w:hAnsi="Times New Roman" w:cs="Times New Roman"/>
          <w:color w:val="auto"/>
          <w:sz w:val="28"/>
          <w:szCs w:val="28"/>
        </w:rPr>
        <w:t>М</w:t>
      </w:r>
      <w:r w:rsidRPr="001442EB">
        <w:rPr>
          <w:rFonts w:ascii="Times New Roman" w:hAnsi="Times New Roman" w:cs="Times New Roman"/>
          <w:color w:val="auto"/>
          <w:sz w:val="28"/>
          <w:szCs w:val="28"/>
          <w:vertAlign w:val="subscript"/>
        </w:rPr>
        <w:t>ф</w:t>
      </w:r>
      <w:r w:rsidRPr="001442EB">
        <w:rPr>
          <w:rFonts w:ascii="Times New Roman" w:hAnsi="Times New Roman" w:cs="Times New Roman"/>
          <w:color w:val="auto"/>
          <w:sz w:val="28"/>
          <w:szCs w:val="28"/>
        </w:rPr>
        <w:t xml:space="preserve"> / </w:t>
      </w:r>
      <w:proofErr w:type="spellStart"/>
      <w:r>
        <w:rPr>
          <w:rFonts w:ascii="Times New Roman" w:hAnsi="Times New Roman" w:cs="Times New Roman"/>
          <w:color w:val="auto"/>
          <w:sz w:val="28"/>
          <w:szCs w:val="28"/>
        </w:rPr>
        <w:t>М</w:t>
      </w:r>
      <w:r w:rsidRPr="001442EB">
        <w:rPr>
          <w:rFonts w:ascii="Times New Roman" w:hAnsi="Times New Roman" w:cs="Times New Roman"/>
          <w:color w:val="auto"/>
          <w:sz w:val="28"/>
          <w:szCs w:val="28"/>
          <w:vertAlign w:val="subscript"/>
        </w:rPr>
        <w:t>п</w:t>
      </w:r>
      <w:proofErr w:type="spellEnd"/>
      <w:r w:rsidRPr="001442EB">
        <w:rPr>
          <w:rFonts w:ascii="Times New Roman" w:hAnsi="Times New Roman" w:cs="Times New Roman"/>
          <w:color w:val="auto"/>
          <w:sz w:val="28"/>
          <w:szCs w:val="28"/>
        </w:rPr>
        <w:t xml:space="preserve"> * 100%,</w:t>
      </w:r>
    </w:p>
    <w:p w14:paraId="4C142A2E" w14:textId="460E1CA6" w:rsidR="00CA0109" w:rsidRPr="00786F0B" w:rsidRDefault="00CA0109" w:rsidP="00786F0B">
      <w:pPr>
        <w:pStyle w:val="af0"/>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jc w:val="center"/>
        <w:rPr>
          <w:rFonts w:ascii="Times New Roman" w:hAnsi="Times New Roman" w:cs="Times New Roman"/>
          <w:b/>
          <w:color w:val="auto"/>
          <w:sz w:val="28"/>
          <w:szCs w:val="28"/>
        </w:rPr>
      </w:pPr>
      <w:r>
        <w:rPr>
          <w:rFonts w:ascii="Times New Roman" w:hAnsi="Times New Roman" w:cs="Times New Roman"/>
          <w:color w:val="auto"/>
          <w:sz w:val="28"/>
          <w:szCs w:val="28"/>
        </w:rPr>
        <w:t>М</w:t>
      </w:r>
      <w:r w:rsidRPr="001442EB">
        <w:rPr>
          <w:rFonts w:ascii="Times New Roman" w:hAnsi="Times New Roman" w:cs="Times New Roman"/>
          <w:color w:val="auto"/>
          <w:sz w:val="28"/>
          <w:szCs w:val="28"/>
        </w:rPr>
        <w:t xml:space="preserve"> = </w:t>
      </w:r>
      <w:r w:rsidR="004F043C">
        <w:rPr>
          <w:rFonts w:ascii="Times New Roman" w:hAnsi="Times New Roman" w:cs="Times New Roman"/>
          <w:color w:val="auto"/>
          <w:sz w:val="28"/>
          <w:szCs w:val="28"/>
        </w:rPr>
        <w:t>6</w:t>
      </w:r>
      <w:r>
        <w:rPr>
          <w:rFonts w:ascii="Times New Roman" w:hAnsi="Times New Roman" w:cs="Times New Roman"/>
          <w:color w:val="auto"/>
          <w:sz w:val="28"/>
          <w:szCs w:val="28"/>
        </w:rPr>
        <w:t xml:space="preserve"> </w:t>
      </w:r>
      <w:r w:rsidRPr="001442EB">
        <w:rPr>
          <w:rFonts w:ascii="Times New Roman" w:hAnsi="Times New Roman" w:cs="Times New Roman"/>
          <w:color w:val="auto"/>
          <w:sz w:val="28"/>
          <w:szCs w:val="28"/>
        </w:rPr>
        <w:t xml:space="preserve">/ </w:t>
      </w:r>
      <w:r w:rsidR="004F043C">
        <w:rPr>
          <w:rFonts w:ascii="Times New Roman" w:hAnsi="Times New Roman" w:cs="Times New Roman"/>
          <w:color w:val="auto"/>
          <w:sz w:val="28"/>
          <w:szCs w:val="28"/>
        </w:rPr>
        <w:t xml:space="preserve">9 </w:t>
      </w:r>
      <w:r>
        <w:rPr>
          <w:rFonts w:ascii="Times New Roman" w:hAnsi="Times New Roman" w:cs="Times New Roman"/>
          <w:color w:val="auto"/>
          <w:sz w:val="28"/>
          <w:szCs w:val="28"/>
        </w:rPr>
        <w:t>* 100%</w:t>
      </w:r>
      <w:r w:rsidR="00FC36EB">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004F043C">
        <w:rPr>
          <w:rFonts w:ascii="Times New Roman" w:hAnsi="Times New Roman" w:cs="Times New Roman"/>
          <w:color w:val="auto"/>
          <w:sz w:val="28"/>
          <w:szCs w:val="28"/>
        </w:rPr>
        <w:t xml:space="preserve"> </w:t>
      </w:r>
      <w:r w:rsidR="004F043C" w:rsidRPr="00786F0B">
        <w:rPr>
          <w:rFonts w:ascii="Times New Roman" w:hAnsi="Times New Roman" w:cs="Times New Roman"/>
          <w:b/>
          <w:color w:val="auto"/>
          <w:sz w:val="28"/>
          <w:szCs w:val="28"/>
        </w:rPr>
        <w:t>66</w:t>
      </w:r>
      <w:r w:rsidR="003C668B">
        <w:rPr>
          <w:rFonts w:ascii="Times New Roman" w:hAnsi="Times New Roman" w:cs="Times New Roman"/>
          <w:b/>
          <w:color w:val="auto"/>
          <w:sz w:val="28"/>
          <w:szCs w:val="28"/>
        </w:rPr>
        <w:t>,66</w:t>
      </w:r>
      <w:r w:rsidR="00846CD0">
        <w:rPr>
          <w:rFonts w:ascii="Times New Roman" w:hAnsi="Times New Roman" w:cs="Times New Roman"/>
          <w:b/>
          <w:color w:val="auto"/>
          <w:sz w:val="28"/>
          <w:szCs w:val="28"/>
        </w:rPr>
        <w:t>%</w:t>
      </w:r>
    </w:p>
    <w:p w14:paraId="7F1761E9" w14:textId="13FAADDB" w:rsidR="0023209A" w:rsidRPr="001442EB" w:rsidRDefault="0023209A" w:rsidP="0023209A">
      <w:pPr>
        <w:pStyle w:val="af0"/>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6"/>
        <w:jc w:val="both"/>
        <w:rPr>
          <w:rFonts w:ascii="Times New Roman" w:hAnsi="Times New Roman" w:cs="Times New Roman"/>
          <w:color w:val="auto"/>
          <w:sz w:val="28"/>
          <w:szCs w:val="28"/>
        </w:rPr>
      </w:pPr>
      <w:r w:rsidRPr="001442EB">
        <w:rPr>
          <w:rFonts w:ascii="Times New Roman" w:hAnsi="Times New Roman" w:cs="Times New Roman"/>
          <w:color w:val="auto"/>
          <w:sz w:val="28"/>
          <w:szCs w:val="28"/>
        </w:rPr>
        <w:t>где:</w:t>
      </w:r>
    </w:p>
    <w:p w14:paraId="3F142AB2" w14:textId="2F595BD2" w:rsidR="0023209A" w:rsidRPr="001442EB" w:rsidRDefault="00786F0B" w:rsidP="0023209A">
      <w:pPr>
        <w:pStyle w:val="af0"/>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23209A">
        <w:rPr>
          <w:rFonts w:ascii="Times New Roman" w:hAnsi="Times New Roman" w:cs="Times New Roman"/>
          <w:color w:val="auto"/>
          <w:sz w:val="28"/>
          <w:szCs w:val="28"/>
        </w:rPr>
        <w:t xml:space="preserve"> М</w:t>
      </w:r>
      <w:r w:rsidR="0023209A" w:rsidRPr="001442EB">
        <w:rPr>
          <w:rFonts w:ascii="Times New Roman" w:hAnsi="Times New Roman" w:cs="Times New Roman"/>
          <w:color w:val="auto"/>
          <w:sz w:val="28"/>
          <w:szCs w:val="28"/>
          <w:vertAlign w:val="subscript"/>
        </w:rPr>
        <w:t xml:space="preserve"> </w:t>
      </w:r>
      <w:r w:rsidR="0023209A">
        <w:rPr>
          <w:rFonts w:ascii="Times New Roman" w:hAnsi="Times New Roman" w:cs="Times New Roman"/>
          <w:color w:val="auto"/>
          <w:sz w:val="28"/>
          <w:szCs w:val="28"/>
        </w:rPr>
        <w:t>-</w:t>
      </w:r>
      <w:r w:rsidR="0023209A" w:rsidRPr="001442EB">
        <w:rPr>
          <w:rFonts w:ascii="Times New Roman" w:hAnsi="Times New Roman" w:cs="Times New Roman"/>
          <w:color w:val="auto"/>
          <w:sz w:val="28"/>
          <w:szCs w:val="28"/>
        </w:rPr>
        <w:t xml:space="preserve"> </w:t>
      </w:r>
      <w:r w:rsidR="0023209A">
        <w:rPr>
          <w:rFonts w:ascii="Times New Roman" w:hAnsi="Times New Roman" w:cs="Times New Roman"/>
          <w:color w:val="auto"/>
          <w:sz w:val="28"/>
          <w:szCs w:val="28"/>
        </w:rPr>
        <w:t xml:space="preserve">реализация мероприятий </w:t>
      </w:r>
      <w:r w:rsidR="0023209A" w:rsidRPr="001442EB">
        <w:rPr>
          <w:rFonts w:ascii="Times New Roman" w:hAnsi="Times New Roman" w:cs="Times New Roman"/>
          <w:color w:val="auto"/>
          <w:sz w:val="28"/>
          <w:szCs w:val="28"/>
        </w:rPr>
        <w:t xml:space="preserve">программы </w:t>
      </w:r>
      <w:r w:rsidR="0023209A">
        <w:rPr>
          <w:rFonts w:ascii="Times New Roman" w:hAnsi="Times New Roman" w:cs="Times New Roman"/>
          <w:color w:val="auto"/>
          <w:sz w:val="28"/>
          <w:szCs w:val="28"/>
        </w:rPr>
        <w:t>(подпрограммы)</w:t>
      </w:r>
      <w:r w:rsidR="0023209A" w:rsidRPr="001442EB">
        <w:rPr>
          <w:rFonts w:ascii="Times New Roman" w:hAnsi="Times New Roman" w:cs="Times New Roman"/>
          <w:color w:val="auto"/>
          <w:sz w:val="28"/>
          <w:szCs w:val="28"/>
        </w:rPr>
        <w:t>;</w:t>
      </w:r>
    </w:p>
    <w:p w14:paraId="03B6BCAB" w14:textId="3A770674" w:rsidR="0023209A" w:rsidRPr="001442EB" w:rsidRDefault="00786F0B" w:rsidP="0023209A">
      <w:pPr>
        <w:pStyle w:val="af0"/>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23209A">
        <w:rPr>
          <w:rFonts w:ascii="Times New Roman" w:hAnsi="Times New Roman" w:cs="Times New Roman"/>
          <w:color w:val="auto"/>
          <w:sz w:val="28"/>
          <w:szCs w:val="28"/>
        </w:rPr>
        <w:t xml:space="preserve"> М</w:t>
      </w:r>
      <w:r w:rsidR="0023209A" w:rsidRPr="001442EB">
        <w:rPr>
          <w:rFonts w:ascii="Times New Roman" w:hAnsi="Times New Roman" w:cs="Times New Roman"/>
          <w:color w:val="auto"/>
          <w:sz w:val="28"/>
          <w:szCs w:val="28"/>
          <w:vertAlign w:val="subscript"/>
        </w:rPr>
        <w:t>ф</w:t>
      </w:r>
      <w:r w:rsidR="0023209A">
        <w:rPr>
          <w:rFonts w:ascii="Times New Roman" w:hAnsi="Times New Roman" w:cs="Times New Roman"/>
          <w:color w:val="auto"/>
          <w:sz w:val="28"/>
          <w:szCs w:val="28"/>
          <w:vertAlign w:val="subscript"/>
        </w:rPr>
        <w:t xml:space="preserve"> </w:t>
      </w:r>
      <w:r w:rsidR="0023209A">
        <w:rPr>
          <w:rFonts w:ascii="Times New Roman" w:hAnsi="Times New Roman" w:cs="Times New Roman"/>
          <w:color w:val="auto"/>
          <w:sz w:val="28"/>
          <w:szCs w:val="28"/>
        </w:rPr>
        <w:t>-</w:t>
      </w:r>
      <w:r w:rsidR="0023209A" w:rsidRPr="001442EB">
        <w:rPr>
          <w:rFonts w:ascii="Times New Roman" w:hAnsi="Times New Roman" w:cs="Times New Roman"/>
          <w:color w:val="auto"/>
          <w:sz w:val="28"/>
          <w:szCs w:val="28"/>
        </w:rPr>
        <w:t xml:space="preserve"> </w:t>
      </w:r>
      <w:r w:rsidR="0023209A" w:rsidRPr="00AD3119">
        <w:rPr>
          <w:rFonts w:ascii="Times New Roman" w:hAnsi="Times New Roman" w:cs="Times New Roman"/>
          <w:color w:val="auto"/>
          <w:spacing w:val="-10"/>
          <w:sz w:val="28"/>
          <w:szCs w:val="28"/>
        </w:rPr>
        <w:t>количество фактически исполненных мероприятий подпрограммы;</w:t>
      </w:r>
    </w:p>
    <w:p w14:paraId="1470A2F9" w14:textId="1204CDD4" w:rsidR="0023209A" w:rsidRPr="001442EB" w:rsidRDefault="00786F0B" w:rsidP="0023209A">
      <w:pPr>
        <w:pStyle w:val="af0"/>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23209A">
        <w:rPr>
          <w:rFonts w:ascii="Times New Roman" w:hAnsi="Times New Roman" w:cs="Times New Roman"/>
          <w:color w:val="auto"/>
          <w:sz w:val="28"/>
          <w:szCs w:val="28"/>
        </w:rPr>
        <w:t xml:space="preserve"> </w:t>
      </w:r>
      <w:proofErr w:type="spellStart"/>
      <w:r w:rsidR="0023209A">
        <w:rPr>
          <w:rFonts w:ascii="Times New Roman" w:hAnsi="Times New Roman" w:cs="Times New Roman"/>
          <w:color w:val="auto"/>
          <w:sz w:val="28"/>
          <w:szCs w:val="28"/>
        </w:rPr>
        <w:t>М</w:t>
      </w:r>
      <w:r w:rsidR="0023209A" w:rsidRPr="001442EB">
        <w:rPr>
          <w:rFonts w:ascii="Times New Roman" w:hAnsi="Times New Roman" w:cs="Times New Roman"/>
          <w:color w:val="auto"/>
          <w:sz w:val="28"/>
          <w:szCs w:val="28"/>
          <w:vertAlign w:val="subscript"/>
        </w:rPr>
        <w:t>п</w:t>
      </w:r>
      <w:proofErr w:type="spellEnd"/>
      <w:r w:rsidR="0023209A">
        <w:rPr>
          <w:rFonts w:ascii="Times New Roman" w:hAnsi="Times New Roman" w:cs="Times New Roman"/>
          <w:color w:val="auto"/>
          <w:sz w:val="28"/>
          <w:szCs w:val="28"/>
          <w:vertAlign w:val="subscript"/>
        </w:rPr>
        <w:t xml:space="preserve"> </w:t>
      </w:r>
      <w:r w:rsidR="0023209A">
        <w:rPr>
          <w:rFonts w:ascii="Times New Roman" w:hAnsi="Times New Roman" w:cs="Times New Roman"/>
          <w:color w:val="auto"/>
          <w:sz w:val="28"/>
          <w:szCs w:val="28"/>
        </w:rPr>
        <w:t>-</w:t>
      </w:r>
      <w:r w:rsidR="0023209A" w:rsidRPr="001442EB">
        <w:rPr>
          <w:rFonts w:ascii="Times New Roman" w:hAnsi="Times New Roman" w:cs="Times New Roman"/>
          <w:color w:val="auto"/>
          <w:sz w:val="28"/>
          <w:szCs w:val="28"/>
        </w:rPr>
        <w:t xml:space="preserve"> </w:t>
      </w:r>
      <w:r w:rsidR="0023209A">
        <w:rPr>
          <w:rFonts w:ascii="Times New Roman" w:hAnsi="Times New Roman" w:cs="Times New Roman"/>
          <w:color w:val="auto"/>
          <w:sz w:val="28"/>
          <w:szCs w:val="28"/>
        </w:rPr>
        <w:t xml:space="preserve">количество запланированных мероприятий </w:t>
      </w:r>
      <w:r w:rsidR="0023209A" w:rsidRPr="001442EB">
        <w:rPr>
          <w:rFonts w:ascii="Times New Roman" w:hAnsi="Times New Roman" w:cs="Times New Roman"/>
          <w:color w:val="auto"/>
          <w:sz w:val="28"/>
          <w:szCs w:val="28"/>
        </w:rPr>
        <w:t>подпрограммы.</w:t>
      </w:r>
    </w:p>
    <w:p w14:paraId="4028DC6F" w14:textId="77777777" w:rsidR="0023209A" w:rsidRDefault="0023209A" w:rsidP="0023209A">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jc w:val="both"/>
        <w:rPr>
          <w:rFonts w:ascii="Times New Roman" w:hAnsi="Times New Roman" w:cs="Times New Roman"/>
          <w:color w:val="auto"/>
          <w:sz w:val="28"/>
          <w:szCs w:val="28"/>
        </w:rPr>
      </w:pPr>
    </w:p>
    <w:p w14:paraId="7A9D6E14" w14:textId="77777777" w:rsidR="0023209A" w:rsidRDefault="0023209A" w:rsidP="0023209A">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определения уровня эффективности </w:t>
      </w:r>
      <w:r w:rsidRPr="001442EB">
        <w:rPr>
          <w:rFonts w:ascii="Times New Roman" w:hAnsi="Times New Roman" w:cs="Times New Roman"/>
          <w:color w:val="auto"/>
          <w:sz w:val="28"/>
          <w:szCs w:val="28"/>
        </w:rPr>
        <w:t xml:space="preserve">программы </w:t>
      </w:r>
      <w:r>
        <w:rPr>
          <w:rFonts w:ascii="Times New Roman" w:hAnsi="Times New Roman" w:cs="Times New Roman"/>
          <w:color w:val="auto"/>
          <w:sz w:val="28"/>
          <w:szCs w:val="28"/>
        </w:rPr>
        <w:t>(подпрограммы) показатели оценки суммируются с учетом применения взвешенных коэффициентов к каждому показателю:</w:t>
      </w:r>
    </w:p>
    <w:p w14:paraId="0494FAB8" w14:textId="694DBA08" w:rsidR="0023209A" w:rsidRDefault="0023209A" w:rsidP="0023209A">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426"/>
        <w:jc w:val="both"/>
        <w:rPr>
          <w:rFonts w:ascii="Times New Roman" w:hAnsi="Times New Roman" w:cs="Times New Roman"/>
          <w:color w:val="auto"/>
          <w:sz w:val="28"/>
          <w:szCs w:val="28"/>
          <w:vertAlign w:val="subscript"/>
        </w:rPr>
      </w:pPr>
      <w:r>
        <w:rPr>
          <w:rFonts w:ascii="Times New Roman" w:hAnsi="Times New Roman" w:cs="Times New Roman"/>
          <w:color w:val="auto"/>
          <w:sz w:val="28"/>
          <w:szCs w:val="28"/>
        </w:rPr>
        <w:t xml:space="preserve">для </w:t>
      </w:r>
      <w:r w:rsidRPr="001442EB">
        <w:rPr>
          <w:rFonts w:ascii="Times New Roman" w:hAnsi="Times New Roman" w:cs="Times New Roman"/>
          <w:color w:val="auto"/>
          <w:sz w:val="28"/>
          <w:szCs w:val="28"/>
        </w:rPr>
        <w:t>С</w:t>
      </w:r>
      <w:r w:rsidRPr="001442EB">
        <w:rPr>
          <w:rFonts w:ascii="Times New Roman" w:hAnsi="Times New Roman" w:cs="Times New Roman"/>
          <w:color w:val="auto"/>
          <w:sz w:val="28"/>
          <w:szCs w:val="28"/>
          <w:vertAlign w:val="subscript"/>
        </w:rPr>
        <w:t>д</w:t>
      </w:r>
      <w:r>
        <w:rPr>
          <w:rFonts w:ascii="Times New Roman" w:hAnsi="Times New Roman" w:cs="Times New Roman"/>
          <w:color w:val="auto"/>
          <w:sz w:val="28"/>
          <w:szCs w:val="28"/>
          <w:vertAlign w:val="subscript"/>
        </w:rPr>
        <w:t xml:space="preserve"> </w:t>
      </w:r>
      <w:r w:rsidR="008B64B7">
        <w:rPr>
          <w:rFonts w:ascii="Times New Roman" w:hAnsi="Times New Roman" w:cs="Times New Roman"/>
          <w:color w:val="auto"/>
          <w:sz w:val="28"/>
          <w:szCs w:val="28"/>
        </w:rPr>
        <w:t>–</w:t>
      </w:r>
      <w:r>
        <w:rPr>
          <w:rFonts w:ascii="Times New Roman" w:hAnsi="Times New Roman" w:cs="Times New Roman"/>
          <w:color w:val="auto"/>
          <w:sz w:val="28"/>
          <w:szCs w:val="28"/>
        </w:rPr>
        <w:t xml:space="preserve"> 0,5</w:t>
      </w:r>
      <w:r w:rsidR="00911FFD">
        <w:rPr>
          <w:rFonts w:ascii="Times New Roman" w:hAnsi="Times New Roman" w:cs="Times New Roman"/>
          <w:color w:val="auto"/>
          <w:sz w:val="28"/>
          <w:szCs w:val="28"/>
        </w:rPr>
        <w:t xml:space="preserve"> х 125,38</w:t>
      </w:r>
      <w:r w:rsidR="004F043C">
        <w:rPr>
          <w:rFonts w:ascii="Times New Roman" w:hAnsi="Times New Roman" w:cs="Times New Roman"/>
          <w:color w:val="auto"/>
          <w:sz w:val="28"/>
          <w:szCs w:val="28"/>
        </w:rPr>
        <w:t xml:space="preserve"> = </w:t>
      </w:r>
      <w:r w:rsidR="00911FFD">
        <w:rPr>
          <w:rFonts w:ascii="Times New Roman" w:hAnsi="Times New Roman" w:cs="Times New Roman"/>
          <w:color w:val="auto"/>
          <w:sz w:val="28"/>
          <w:szCs w:val="28"/>
        </w:rPr>
        <w:t>62,69</w:t>
      </w:r>
      <w:r w:rsidR="00846CD0">
        <w:rPr>
          <w:rFonts w:ascii="Times New Roman" w:hAnsi="Times New Roman" w:cs="Times New Roman"/>
          <w:color w:val="auto"/>
          <w:sz w:val="28"/>
          <w:szCs w:val="28"/>
        </w:rPr>
        <w:t>%</w:t>
      </w:r>
      <w:r>
        <w:rPr>
          <w:rFonts w:ascii="Times New Roman" w:hAnsi="Times New Roman" w:cs="Times New Roman"/>
          <w:color w:val="auto"/>
          <w:sz w:val="28"/>
          <w:szCs w:val="28"/>
        </w:rPr>
        <w:t>;</w:t>
      </w:r>
    </w:p>
    <w:p w14:paraId="62630549" w14:textId="6B8653CA" w:rsidR="0023209A" w:rsidRDefault="0023209A" w:rsidP="0023209A">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426"/>
        <w:jc w:val="both"/>
        <w:rPr>
          <w:rFonts w:ascii="Times New Roman" w:hAnsi="Times New Roman" w:cs="Times New Roman"/>
          <w:color w:val="auto"/>
          <w:sz w:val="28"/>
          <w:szCs w:val="28"/>
          <w:vertAlign w:val="subscript"/>
        </w:rPr>
      </w:pPr>
      <w:r>
        <w:rPr>
          <w:rFonts w:ascii="Times New Roman" w:hAnsi="Times New Roman" w:cs="Times New Roman"/>
          <w:color w:val="auto"/>
          <w:sz w:val="28"/>
          <w:szCs w:val="28"/>
        </w:rPr>
        <w:t>д</w:t>
      </w:r>
      <w:r w:rsidRPr="001D1964">
        <w:rPr>
          <w:rFonts w:ascii="Times New Roman" w:hAnsi="Times New Roman" w:cs="Times New Roman"/>
          <w:color w:val="auto"/>
          <w:sz w:val="28"/>
          <w:szCs w:val="28"/>
        </w:rPr>
        <w:t>ля</w:t>
      </w:r>
      <w:r>
        <w:rPr>
          <w:rFonts w:ascii="Times New Roman" w:hAnsi="Times New Roman" w:cs="Times New Roman"/>
          <w:color w:val="auto"/>
          <w:sz w:val="28"/>
          <w:szCs w:val="28"/>
          <w:vertAlign w:val="subscript"/>
        </w:rPr>
        <w:t xml:space="preserve"> </w:t>
      </w:r>
      <w:proofErr w:type="gramStart"/>
      <w:r w:rsidRPr="001442EB">
        <w:rPr>
          <w:rFonts w:ascii="Times New Roman" w:hAnsi="Times New Roman" w:cs="Times New Roman"/>
          <w:color w:val="auto"/>
          <w:sz w:val="28"/>
          <w:szCs w:val="28"/>
        </w:rPr>
        <w:t>У</w:t>
      </w:r>
      <w:r w:rsidRPr="001442EB">
        <w:rPr>
          <w:rFonts w:ascii="Times New Roman" w:hAnsi="Times New Roman" w:cs="Times New Roman"/>
          <w:color w:val="auto"/>
          <w:sz w:val="28"/>
          <w:szCs w:val="28"/>
          <w:vertAlign w:val="subscript"/>
        </w:rPr>
        <w:t>ф</w:t>
      </w:r>
      <w:proofErr w:type="gramEnd"/>
      <w:r>
        <w:rPr>
          <w:rFonts w:ascii="Times New Roman" w:hAnsi="Times New Roman" w:cs="Times New Roman"/>
          <w:color w:val="auto"/>
          <w:sz w:val="28"/>
          <w:szCs w:val="28"/>
          <w:vertAlign w:val="subscript"/>
        </w:rPr>
        <w:t xml:space="preserve"> </w:t>
      </w:r>
      <w:r w:rsidR="008B64B7">
        <w:rPr>
          <w:rFonts w:ascii="Times New Roman" w:hAnsi="Times New Roman" w:cs="Times New Roman"/>
          <w:color w:val="auto"/>
          <w:sz w:val="28"/>
          <w:szCs w:val="28"/>
        </w:rPr>
        <w:t>–</w:t>
      </w:r>
      <w:r>
        <w:rPr>
          <w:rFonts w:ascii="Times New Roman" w:hAnsi="Times New Roman" w:cs="Times New Roman"/>
          <w:color w:val="auto"/>
          <w:sz w:val="28"/>
          <w:szCs w:val="28"/>
        </w:rPr>
        <w:t xml:space="preserve"> 0,2</w:t>
      </w:r>
      <w:r w:rsidR="00911FFD">
        <w:rPr>
          <w:rFonts w:ascii="Times New Roman" w:hAnsi="Times New Roman" w:cs="Times New Roman"/>
          <w:color w:val="auto"/>
          <w:sz w:val="28"/>
          <w:szCs w:val="28"/>
        </w:rPr>
        <w:t xml:space="preserve"> х </w:t>
      </w:r>
      <w:r w:rsidR="003C668B">
        <w:rPr>
          <w:rFonts w:ascii="Times New Roman" w:hAnsi="Times New Roman" w:cs="Times New Roman"/>
          <w:color w:val="auto"/>
          <w:sz w:val="28"/>
          <w:szCs w:val="28"/>
        </w:rPr>
        <w:t>86</w:t>
      </w:r>
      <w:r w:rsidR="00911FFD">
        <w:rPr>
          <w:rFonts w:ascii="Times New Roman" w:hAnsi="Times New Roman" w:cs="Times New Roman"/>
          <w:color w:val="auto"/>
          <w:sz w:val="28"/>
          <w:szCs w:val="28"/>
        </w:rPr>
        <w:t>,49</w:t>
      </w:r>
      <w:r w:rsidR="003C668B">
        <w:rPr>
          <w:rFonts w:ascii="Times New Roman" w:hAnsi="Times New Roman" w:cs="Times New Roman"/>
          <w:color w:val="auto"/>
          <w:sz w:val="28"/>
          <w:szCs w:val="28"/>
        </w:rPr>
        <w:t xml:space="preserve"> = </w:t>
      </w:r>
      <w:r w:rsidR="004F043C">
        <w:rPr>
          <w:rFonts w:ascii="Times New Roman" w:hAnsi="Times New Roman" w:cs="Times New Roman"/>
          <w:color w:val="auto"/>
          <w:sz w:val="28"/>
          <w:szCs w:val="28"/>
        </w:rPr>
        <w:t>17</w:t>
      </w:r>
      <w:r w:rsidR="003C668B">
        <w:rPr>
          <w:rFonts w:ascii="Times New Roman" w:hAnsi="Times New Roman" w:cs="Times New Roman"/>
          <w:color w:val="auto"/>
          <w:sz w:val="28"/>
          <w:szCs w:val="28"/>
        </w:rPr>
        <w:t>,</w:t>
      </w:r>
      <w:r w:rsidR="004F043C">
        <w:rPr>
          <w:rFonts w:ascii="Times New Roman" w:hAnsi="Times New Roman" w:cs="Times New Roman"/>
          <w:color w:val="auto"/>
          <w:sz w:val="28"/>
          <w:szCs w:val="28"/>
        </w:rPr>
        <w:t>2</w:t>
      </w:r>
      <w:r w:rsidR="00911FFD">
        <w:rPr>
          <w:rFonts w:ascii="Times New Roman" w:hAnsi="Times New Roman" w:cs="Times New Roman"/>
          <w:color w:val="auto"/>
          <w:sz w:val="28"/>
          <w:szCs w:val="28"/>
        </w:rPr>
        <w:t>9</w:t>
      </w:r>
      <w:r w:rsidR="00846CD0">
        <w:rPr>
          <w:rFonts w:ascii="Times New Roman" w:hAnsi="Times New Roman" w:cs="Times New Roman"/>
          <w:color w:val="auto"/>
          <w:sz w:val="28"/>
          <w:szCs w:val="28"/>
        </w:rPr>
        <w:t>%;</w:t>
      </w:r>
    </w:p>
    <w:p w14:paraId="77709129" w14:textId="3C459B63" w:rsidR="00786F0B" w:rsidRDefault="0023209A" w:rsidP="0023209A">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д</w:t>
      </w:r>
      <w:r w:rsidRPr="001D1964">
        <w:rPr>
          <w:rFonts w:ascii="Times New Roman" w:hAnsi="Times New Roman" w:cs="Times New Roman"/>
          <w:color w:val="auto"/>
          <w:sz w:val="28"/>
          <w:szCs w:val="28"/>
        </w:rPr>
        <w:t xml:space="preserve">ля </w:t>
      </w:r>
      <w:r w:rsidRPr="001D1964">
        <w:rPr>
          <w:rFonts w:ascii="Times New Roman" w:hAnsi="Times New Roman" w:cs="Times New Roman"/>
          <w:sz w:val="28"/>
          <w:szCs w:val="28"/>
        </w:rPr>
        <w:t>М</w:t>
      </w:r>
      <w:r>
        <w:rPr>
          <w:rFonts w:ascii="Times New Roman" w:hAnsi="Times New Roman" w:cs="Times New Roman"/>
          <w:sz w:val="28"/>
          <w:szCs w:val="28"/>
        </w:rPr>
        <w:t xml:space="preserve"> </w:t>
      </w:r>
      <w:r w:rsidR="008B64B7">
        <w:rPr>
          <w:rFonts w:ascii="Times New Roman" w:hAnsi="Times New Roman" w:cs="Times New Roman"/>
          <w:color w:val="auto"/>
          <w:sz w:val="28"/>
          <w:szCs w:val="28"/>
        </w:rPr>
        <w:t>–</w:t>
      </w:r>
      <w:r w:rsidR="00846CD0">
        <w:rPr>
          <w:rFonts w:ascii="Times New Roman" w:hAnsi="Times New Roman" w:cs="Times New Roman"/>
          <w:color w:val="auto"/>
          <w:sz w:val="28"/>
          <w:szCs w:val="28"/>
        </w:rPr>
        <w:t xml:space="preserve"> 0,3 х </w:t>
      </w:r>
      <w:r w:rsidR="003C668B">
        <w:rPr>
          <w:rFonts w:ascii="Times New Roman" w:hAnsi="Times New Roman" w:cs="Times New Roman"/>
          <w:color w:val="auto"/>
          <w:sz w:val="28"/>
          <w:szCs w:val="28"/>
        </w:rPr>
        <w:t>66</w:t>
      </w:r>
      <w:r w:rsidR="00846CD0">
        <w:rPr>
          <w:rFonts w:ascii="Times New Roman" w:hAnsi="Times New Roman" w:cs="Times New Roman"/>
          <w:color w:val="auto"/>
          <w:sz w:val="28"/>
          <w:szCs w:val="28"/>
        </w:rPr>
        <w:t>,66</w:t>
      </w:r>
      <w:r w:rsidR="003C668B">
        <w:rPr>
          <w:rFonts w:ascii="Times New Roman" w:hAnsi="Times New Roman" w:cs="Times New Roman"/>
          <w:color w:val="auto"/>
          <w:sz w:val="28"/>
          <w:szCs w:val="28"/>
        </w:rPr>
        <w:t xml:space="preserve"> = </w:t>
      </w:r>
      <w:r w:rsidR="004F043C">
        <w:rPr>
          <w:rFonts w:ascii="Times New Roman" w:hAnsi="Times New Roman" w:cs="Times New Roman"/>
          <w:color w:val="auto"/>
          <w:sz w:val="28"/>
          <w:szCs w:val="28"/>
        </w:rPr>
        <w:t>19</w:t>
      </w:r>
      <w:r w:rsidR="003C668B">
        <w:rPr>
          <w:rFonts w:ascii="Times New Roman" w:hAnsi="Times New Roman" w:cs="Times New Roman"/>
          <w:color w:val="auto"/>
          <w:sz w:val="28"/>
          <w:szCs w:val="28"/>
        </w:rPr>
        <w:t>,</w:t>
      </w:r>
      <w:r w:rsidR="00911FFD">
        <w:rPr>
          <w:rFonts w:ascii="Times New Roman" w:hAnsi="Times New Roman" w:cs="Times New Roman"/>
          <w:color w:val="auto"/>
          <w:sz w:val="28"/>
          <w:szCs w:val="28"/>
        </w:rPr>
        <w:t>99</w:t>
      </w:r>
      <w:r w:rsidR="00846CD0">
        <w:rPr>
          <w:rFonts w:ascii="Times New Roman" w:hAnsi="Times New Roman" w:cs="Times New Roman"/>
          <w:color w:val="auto"/>
          <w:sz w:val="28"/>
          <w:szCs w:val="28"/>
        </w:rPr>
        <w:t>%;</w:t>
      </w:r>
    </w:p>
    <w:p w14:paraId="6051148D" w14:textId="65E7791E" w:rsidR="00846CD0" w:rsidRPr="00846CD0" w:rsidRDefault="003C668B" w:rsidP="00846CD0">
      <w:pPr>
        <w:pStyle w:val="af0"/>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426"/>
        <w:jc w:val="both"/>
        <w:rPr>
          <w:rFonts w:ascii="Times New Roman" w:hAnsi="Times New Roman" w:cs="Times New Roman"/>
          <w:b/>
          <w:sz w:val="28"/>
          <w:szCs w:val="28"/>
        </w:rPr>
      </w:pPr>
      <w:r>
        <w:rPr>
          <w:rFonts w:ascii="Times New Roman" w:hAnsi="Times New Roman" w:cs="Times New Roman"/>
          <w:sz w:val="28"/>
          <w:szCs w:val="28"/>
        </w:rPr>
        <w:t xml:space="preserve">63,0 + </w:t>
      </w:r>
      <w:r w:rsidR="00994659">
        <w:rPr>
          <w:rFonts w:ascii="Times New Roman" w:hAnsi="Times New Roman" w:cs="Times New Roman"/>
          <w:sz w:val="28"/>
          <w:szCs w:val="28"/>
        </w:rPr>
        <w:t>1</w:t>
      </w:r>
      <w:r>
        <w:rPr>
          <w:rFonts w:ascii="Times New Roman" w:hAnsi="Times New Roman" w:cs="Times New Roman"/>
          <w:sz w:val="28"/>
          <w:szCs w:val="28"/>
        </w:rPr>
        <w:t>7,2 + 19,8</w:t>
      </w:r>
      <w:r w:rsidR="008C57F4">
        <w:rPr>
          <w:rFonts w:ascii="Times New Roman" w:hAnsi="Times New Roman" w:cs="Times New Roman"/>
          <w:sz w:val="28"/>
          <w:szCs w:val="28"/>
        </w:rPr>
        <w:t xml:space="preserve"> </w:t>
      </w:r>
      <w:r w:rsidR="00786F0B">
        <w:rPr>
          <w:rFonts w:ascii="Times New Roman" w:hAnsi="Times New Roman" w:cs="Times New Roman"/>
          <w:sz w:val="28"/>
          <w:szCs w:val="28"/>
        </w:rPr>
        <w:t xml:space="preserve">= </w:t>
      </w:r>
      <w:r w:rsidR="00911FFD">
        <w:rPr>
          <w:rFonts w:ascii="Times New Roman" w:hAnsi="Times New Roman" w:cs="Times New Roman"/>
          <w:b/>
          <w:sz w:val="28"/>
          <w:szCs w:val="28"/>
        </w:rPr>
        <w:t>99,97</w:t>
      </w:r>
      <w:r w:rsidR="00786F0B" w:rsidRPr="00786F0B">
        <w:rPr>
          <w:rFonts w:ascii="Times New Roman" w:hAnsi="Times New Roman" w:cs="Times New Roman"/>
          <w:b/>
          <w:sz w:val="28"/>
          <w:szCs w:val="28"/>
        </w:rPr>
        <w:t>%</w:t>
      </w:r>
    </w:p>
    <w:p w14:paraId="6AAD48E4" w14:textId="77777777" w:rsidR="0093124E" w:rsidRDefault="0093124E" w:rsidP="0093124E">
      <w:pPr>
        <w:tabs>
          <w:tab w:val="left" w:pos="960"/>
        </w:tabs>
        <w:ind w:firstLine="720"/>
        <w:jc w:val="both"/>
        <w:rPr>
          <w:sz w:val="28"/>
          <w:szCs w:val="28"/>
        </w:rPr>
      </w:pPr>
      <w:r w:rsidRPr="001442EB">
        <w:rPr>
          <w:sz w:val="28"/>
          <w:szCs w:val="28"/>
        </w:rPr>
        <w:t xml:space="preserve">Муниципальная </w:t>
      </w:r>
      <w:r>
        <w:rPr>
          <w:sz w:val="28"/>
          <w:szCs w:val="28"/>
        </w:rPr>
        <w:t>программа</w:t>
      </w:r>
      <w:r w:rsidRPr="001442EB">
        <w:rPr>
          <w:sz w:val="28"/>
          <w:szCs w:val="28"/>
        </w:rPr>
        <w:t xml:space="preserve"> </w:t>
      </w:r>
      <w:r>
        <w:rPr>
          <w:sz w:val="28"/>
          <w:szCs w:val="28"/>
        </w:rPr>
        <w:t>(</w:t>
      </w:r>
      <w:r w:rsidRPr="001442EB">
        <w:rPr>
          <w:sz w:val="28"/>
          <w:szCs w:val="28"/>
        </w:rPr>
        <w:t>подпрограмма</w:t>
      </w:r>
      <w:r>
        <w:rPr>
          <w:sz w:val="28"/>
          <w:szCs w:val="28"/>
        </w:rPr>
        <w:t>)</w:t>
      </w:r>
      <w:r w:rsidRPr="001442EB">
        <w:rPr>
          <w:sz w:val="28"/>
          <w:szCs w:val="28"/>
        </w:rPr>
        <w:t xml:space="preserve"> считается реализованной</w:t>
      </w:r>
      <w:r>
        <w:rPr>
          <w:sz w:val="28"/>
          <w:szCs w:val="28"/>
        </w:rPr>
        <w:t>:</w:t>
      </w:r>
    </w:p>
    <w:p w14:paraId="14D23F41" w14:textId="378FE135" w:rsidR="0093124E" w:rsidRDefault="00786F0B" w:rsidP="0093124E">
      <w:pPr>
        <w:tabs>
          <w:tab w:val="left" w:pos="960"/>
        </w:tabs>
        <w:ind w:firstLine="720"/>
        <w:jc w:val="both"/>
        <w:rPr>
          <w:sz w:val="28"/>
          <w:szCs w:val="28"/>
        </w:rPr>
      </w:pPr>
      <w:r>
        <w:rPr>
          <w:sz w:val="28"/>
          <w:szCs w:val="28"/>
        </w:rPr>
        <w:t>– при</w:t>
      </w:r>
      <w:r w:rsidR="0093124E">
        <w:rPr>
          <w:sz w:val="28"/>
          <w:szCs w:val="28"/>
        </w:rPr>
        <w:t xml:space="preserve"> эффективности </w:t>
      </w:r>
      <w:r w:rsidR="0093124E" w:rsidRPr="001442EB">
        <w:rPr>
          <w:sz w:val="28"/>
          <w:szCs w:val="28"/>
        </w:rPr>
        <w:t xml:space="preserve">95% и более </w:t>
      </w:r>
      <w:r w:rsidR="008B64B7">
        <w:rPr>
          <w:sz w:val="28"/>
          <w:szCs w:val="28"/>
        </w:rPr>
        <w:t>–</w:t>
      </w:r>
      <w:r w:rsidR="0093124E">
        <w:rPr>
          <w:sz w:val="28"/>
          <w:szCs w:val="28"/>
        </w:rPr>
        <w:t xml:space="preserve"> </w:t>
      </w:r>
      <w:r w:rsidR="0093124E" w:rsidRPr="001442EB">
        <w:rPr>
          <w:sz w:val="28"/>
          <w:szCs w:val="28"/>
        </w:rPr>
        <w:t>с высоким уровнем</w:t>
      </w:r>
      <w:r w:rsidR="0093124E">
        <w:rPr>
          <w:sz w:val="28"/>
          <w:szCs w:val="28"/>
        </w:rPr>
        <w:t>;</w:t>
      </w:r>
    </w:p>
    <w:p w14:paraId="60D14DB8" w14:textId="242E951E" w:rsidR="0093124E" w:rsidRDefault="00786F0B" w:rsidP="0093124E">
      <w:pPr>
        <w:tabs>
          <w:tab w:val="left" w:pos="960"/>
        </w:tabs>
        <w:ind w:firstLine="720"/>
        <w:jc w:val="both"/>
        <w:rPr>
          <w:sz w:val="28"/>
          <w:szCs w:val="28"/>
        </w:rPr>
      </w:pPr>
      <w:r>
        <w:rPr>
          <w:sz w:val="28"/>
          <w:szCs w:val="28"/>
        </w:rPr>
        <w:t>–</w:t>
      </w:r>
      <w:r w:rsidR="0093124E" w:rsidRPr="001442EB">
        <w:rPr>
          <w:sz w:val="28"/>
          <w:szCs w:val="28"/>
        </w:rPr>
        <w:t xml:space="preserve"> </w:t>
      </w:r>
      <w:r w:rsidR="0093124E">
        <w:rPr>
          <w:sz w:val="28"/>
          <w:szCs w:val="28"/>
        </w:rPr>
        <w:t>при эффективности 75-</w:t>
      </w:r>
      <w:r w:rsidR="0093124E" w:rsidRPr="001442EB">
        <w:rPr>
          <w:sz w:val="28"/>
          <w:szCs w:val="28"/>
        </w:rPr>
        <w:t xml:space="preserve">95% </w:t>
      </w:r>
      <w:r w:rsidR="008B64B7">
        <w:rPr>
          <w:sz w:val="28"/>
          <w:szCs w:val="28"/>
        </w:rPr>
        <w:t>–</w:t>
      </w:r>
      <w:r w:rsidR="0093124E">
        <w:rPr>
          <w:sz w:val="28"/>
          <w:szCs w:val="28"/>
        </w:rPr>
        <w:t xml:space="preserve"> </w:t>
      </w:r>
      <w:r w:rsidR="0093124E" w:rsidRPr="001442EB">
        <w:rPr>
          <w:sz w:val="28"/>
          <w:szCs w:val="28"/>
        </w:rPr>
        <w:t xml:space="preserve">с </w:t>
      </w:r>
      <w:r w:rsidR="0093124E">
        <w:rPr>
          <w:sz w:val="28"/>
          <w:szCs w:val="28"/>
        </w:rPr>
        <w:t>удовлетворительным</w:t>
      </w:r>
      <w:r w:rsidR="0093124E" w:rsidRPr="001442EB">
        <w:rPr>
          <w:sz w:val="28"/>
          <w:szCs w:val="28"/>
        </w:rPr>
        <w:t xml:space="preserve"> уровнем</w:t>
      </w:r>
      <w:r w:rsidR="0093124E">
        <w:rPr>
          <w:sz w:val="28"/>
          <w:szCs w:val="28"/>
        </w:rPr>
        <w:t>;</w:t>
      </w:r>
    </w:p>
    <w:p w14:paraId="0899AE3C" w14:textId="17EBB35B" w:rsidR="00786F0B" w:rsidRDefault="00786F0B" w:rsidP="00846CD0">
      <w:pPr>
        <w:tabs>
          <w:tab w:val="left" w:pos="960"/>
        </w:tabs>
        <w:ind w:firstLine="720"/>
        <w:jc w:val="both"/>
        <w:rPr>
          <w:sz w:val="28"/>
          <w:szCs w:val="28"/>
        </w:rPr>
      </w:pPr>
      <w:r>
        <w:rPr>
          <w:sz w:val="28"/>
          <w:szCs w:val="28"/>
        </w:rPr>
        <w:t>– при</w:t>
      </w:r>
      <w:r w:rsidR="0093124E">
        <w:rPr>
          <w:sz w:val="28"/>
          <w:szCs w:val="28"/>
        </w:rPr>
        <w:t xml:space="preserve"> эффективности менее 7</w:t>
      </w:r>
      <w:r w:rsidR="0093124E" w:rsidRPr="001442EB">
        <w:rPr>
          <w:sz w:val="28"/>
          <w:szCs w:val="28"/>
        </w:rPr>
        <w:t>5%</w:t>
      </w:r>
      <w:r w:rsidR="008B64B7">
        <w:rPr>
          <w:sz w:val="28"/>
          <w:szCs w:val="28"/>
        </w:rPr>
        <w:t xml:space="preserve"> –</w:t>
      </w:r>
      <w:r w:rsidR="0093124E">
        <w:rPr>
          <w:sz w:val="28"/>
          <w:szCs w:val="28"/>
        </w:rPr>
        <w:t xml:space="preserve"> </w:t>
      </w:r>
      <w:r w:rsidR="0093124E" w:rsidRPr="001442EB">
        <w:rPr>
          <w:sz w:val="28"/>
          <w:szCs w:val="28"/>
        </w:rPr>
        <w:t xml:space="preserve">с </w:t>
      </w:r>
      <w:r w:rsidR="0093124E">
        <w:rPr>
          <w:sz w:val="28"/>
          <w:szCs w:val="28"/>
        </w:rPr>
        <w:t>неудовлетворительным</w:t>
      </w:r>
      <w:r w:rsidR="0093124E" w:rsidRPr="001442EB">
        <w:rPr>
          <w:sz w:val="28"/>
          <w:szCs w:val="28"/>
        </w:rPr>
        <w:t xml:space="preserve"> уровнем</w:t>
      </w:r>
      <w:r w:rsidR="0093124E">
        <w:rPr>
          <w:sz w:val="28"/>
          <w:szCs w:val="28"/>
        </w:rPr>
        <w:t>.</w:t>
      </w:r>
    </w:p>
    <w:p w14:paraId="37EFF917" w14:textId="68A717E2" w:rsidR="002E6D00" w:rsidRDefault="00786F0B" w:rsidP="00786F0B">
      <w:pPr>
        <w:tabs>
          <w:tab w:val="left" w:pos="960"/>
        </w:tabs>
        <w:ind w:firstLine="720"/>
        <w:jc w:val="both"/>
        <w:rPr>
          <w:sz w:val="28"/>
          <w:szCs w:val="28"/>
        </w:rPr>
      </w:pPr>
      <w:r>
        <w:rPr>
          <w:sz w:val="28"/>
          <w:szCs w:val="28"/>
        </w:rPr>
        <w:t xml:space="preserve">Расчетный уровень реализации муниципальной программы равен </w:t>
      </w:r>
      <w:r w:rsidR="00911FFD" w:rsidRPr="00911FFD">
        <w:rPr>
          <w:b/>
          <w:sz w:val="28"/>
          <w:szCs w:val="28"/>
        </w:rPr>
        <w:t>99,97</w:t>
      </w:r>
      <w:r w:rsidRPr="00911FFD">
        <w:rPr>
          <w:b/>
          <w:sz w:val="28"/>
          <w:szCs w:val="28"/>
        </w:rPr>
        <w:t>%</w:t>
      </w:r>
      <w:r w:rsidR="00911FFD">
        <w:rPr>
          <w:sz w:val="28"/>
          <w:szCs w:val="28"/>
        </w:rPr>
        <w:t>.</w:t>
      </w:r>
      <w:r>
        <w:rPr>
          <w:sz w:val="28"/>
          <w:szCs w:val="28"/>
        </w:rPr>
        <w:t xml:space="preserve"> Таким образом реализация муниципальной программы за 2020 года осуществлена с высоким уровнем.</w:t>
      </w:r>
    </w:p>
    <w:p w14:paraId="0A973138" w14:textId="77777777" w:rsidR="00846CD0" w:rsidRDefault="00846CD0" w:rsidP="00846CD0">
      <w:pPr>
        <w:pStyle w:val="aa"/>
      </w:pPr>
    </w:p>
    <w:p w14:paraId="6547DBE7" w14:textId="77777777" w:rsidR="00846CD0" w:rsidRDefault="00846CD0" w:rsidP="00846CD0">
      <w:pPr>
        <w:pStyle w:val="aa"/>
      </w:pPr>
    </w:p>
    <w:p w14:paraId="57DB6A9A" w14:textId="1E2AC96D" w:rsidR="002E6D00" w:rsidRPr="00846CD0" w:rsidRDefault="00846CD0" w:rsidP="00846CD0">
      <w:pPr>
        <w:pStyle w:val="aa"/>
      </w:pPr>
      <w:r>
        <w:t>Исп. Большаков Андрей Николаевич 8 (81370) 25-124</w:t>
      </w:r>
    </w:p>
    <w:sectPr w:rsidR="002E6D00" w:rsidRPr="00846CD0" w:rsidSect="0095140F">
      <w:headerReference w:type="first" r:id="rId8"/>
      <w:pgSz w:w="11906" w:h="16838"/>
      <w:pgMar w:top="1134" w:right="851" w:bottom="72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FCE95" w14:textId="77777777" w:rsidR="009D07A8" w:rsidRDefault="009D07A8" w:rsidP="004B41CD">
      <w:r>
        <w:separator/>
      </w:r>
    </w:p>
  </w:endnote>
  <w:endnote w:type="continuationSeparator" w:id="0">
    <w:p w14:paraId="31027474" w14:textId="77777777" w:rsidR="009D07A8" w:rsidRDefault="009D07A8" w:rsidP="004B4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2502F" w14:textId="77777777" w:rsidR="009D07A8" w:rsidRDefault="009D07A8" w:rsidP="004B41CD">
      <w:r>
        <w:separator/>
      </w:r>
    </w:p>
  </w:footnote>
  <w:footnote w:type="continuationSeparator" w:id="0">
    <w:p w14:paraId="35817738" w14:textId="77777777" w:rsidR="009D07A8" w:rsidRDefault="009D07A8" w:rsidP="004B4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F9C52" w14:textId="77777777" w:rsidR="00543F59" w:rsidRPr="00234E89" w:rsidRDefault="00543F59" w:rsidP="00543F59">
    <w:pPr>
      <w:framePr w:hSpace="180" w:wrap="around" w:vAnchor="page" w:hAnchor="page" w:x="9826" w:y="316"/>
      <w:rPr>
        <w:b/>
      </w:rPr>
    </w:pPr>
  </w:p>
  <w:p w14:paraId="3C9CF58B" w14:textId="77777777" w:rsidR="00E849C5" w:rsidRDefault="00E849C5" w:rsidP="00A678D8">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E595F"/>
    <w:multiLevelType w:val="hybridMultilevel"/>
    <w:tmpl w:val="67547ABC"/>
    <w:lvl w:ilvl="0" w:tplc="7E6A2B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B036909"/>
    <w:multiLevelType w:val="hybridMultilevel"/>
    <w:tmpl w:val="378421A6"/>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5D49F3"/>
    <w:multiLevelType w:val="hybridMultilevel"/>
    <w:tmpl w:val="0EB0DE3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0443DD"/>
    <w:multiLevelType w:val="hybridMultilevel"/>
    <w:tmpl w:val="C3AC2840"/>
    <w:lvl w:ilvl="0" w:tplc="18B8999E">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1FA35D4"/>
    <w:multiLevelType w:val="hybridMultilevel"/>
    <w:tmpl w:val="EBA82F2C"/>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A13AEE"/>
    <w:multiLevelType w:val="hybridMultilevel"/>
    <w:tmpl w:val="F0BE5BDE"/>
    <w:lvl w:ilvl="0" w:tplc="3580C102">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3C2470BA"/>
    <w:multiLevelType w:val="hybridMultilevel"/>
    <w:tmpl w:val="D4A0A882"/>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48244D"/>
    <w:multiLevelType w:val="hybridMultilevel"/>
    <w:tmpl w:val="B7F26CC2"/>
    <w:lvl w:ilvl="0" w:tplc="21B0BAB2">
      <w:start w:val="1"/>
      <w:numFmt w:val="bullet"/>
      <w:lvlText w:val=""/>
      <w:lvlJc w:val="left"/>
      <w:pPr>
        <w:tabs>
          <w:tab w:val="num" w:pos="966"/>
        </w:tabs>
        <w:ind w:left="966" w:hanging="360"/>
      </w:pPr>
      <w:rPr>
        <w:rFonts w:ascii="Symbol" w:hAnsi="Symbol" w:hint="default"/>
        <w:b w:val="0"/>
        <w:i w:val="0"/>
        <w:spacing w:val="0"/>
        <w:position w:val="0"/>
        <w:sz w:val="1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4EF673B8"/>
    <w:multiLevelType w:val="hybridMultilevel"/>
    <w:tmpl w:val="64E05808"/>
    <w:lvl w:ilvl="0" w:tplc="34CE1B3E">
      <w:start w:val="4"/>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651F28D6"/>
    <w:multiLevelType w:val="hybridMultilevel"/>
    <w:tmpl w:val="CAEA0EDE"/>
    <w:lvl w:ilvl="0" w:tplc="BA34E6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3"/>
  </w:num>
  <w:num w:numId="5">
    <w:abstractNumId w:val="5"/>
  </w:num>
  <w:num w:numId="6">
    <w:abstractNumId w:val="1"/>
  </w:num>
  <w:num w:numId="7">
    <w:abstractNumId w:val="8"/>
  </w:num>
  <w:num w:numId="8">
    <w:abstractNumId w:val="6"/>
  </w:num>
  <w:num w:numId="9">
    <w:abstractNumId w:val="4"/>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03"/>
    <w:rsid w:val="0001379C"/>
    <w:rsid w:val="000204CE"/>
    <w:rsid w:val="00021B45"/>
    <w:rsid w:val="00022860"/>
    <w:rsid w:val="00030672"/>
    <w:rsid w:val="000456FF"/>
    <w:rsid w:val="000503B1"/>
    <w:rsid w:val="000550BC"/>
    <w:rsid w:val="000635D7"/>
    <w:rsid w:val="000B6360"/>
    <w:rsid w:val="000D5324"/>
    <w:rsid w:val="000E0CBB"/>
    <w:rsid w:val="000E4A6A"/>
    <w:rsid w:val="000F31AE"/>
    <w:rsid w:val="0010564D"/>
    <w:rsid w:val="00105CBB"/>
    <w:rsid w:val="00117FA2"/>
    <w:rsid w:val="00122607"/>
    <w:rsid w:val="0013738B"/>
    <w:rsid w:val="001405E2"/>
    <w:rsid w:val="00141CF5"/>
    <w:rsid w:val="00143F16"/>
    <w:rsid w:val="00144670"/>
    <w:rsid w:val="0015211B"/>
    <w:rsid w:val="00167967"/>
    <w:rsid w:val="001716B9"/>
    <w:rsid w:val="0017650F"/>
    <w:rsid w:val="00186E82"/>
    <w:rsid w:val="001A245E"/>
    <w:rsid w:val="001A66FC"/>
    <w:rsid w:val="001B45A8"/>
    <w:rsid w:val="001B73BE"/>
    <w:rsid w:val="001D0796"/>
    <w:rsid w:val="001F2C30"/>
    <w:rsid w:val="00203E12"/>
    <w:rsid w:val="00211110"/>
    <w:rsid w:val="00213118"/>
    <w:rsid w:val="00217336"/>
    <w:rsid w:val="0023209A"/>
    <w:rsid w:val="00234E89"/>
    <w:rsid w:val="00242A77"/>
    <w:rsid w:val="00254B09"/>
    <w:rsid w:val="002636EA"/>
    <w:rsid w:val="00276EB0"/>
    <w:rsid w:val="00277B95"/>
    <w:rsid w:val="0028225D"/>
    <w:rsid w:val="00286AD3"/>
    <w:rsid w:val="00290CA0"/>
    <w:rsid w:val="00295C02"/>
    <w:rsid w:val="002A3084"/>
    <w:rsid w:val="002B0209"/>
    <w:rsid w:val="002C6E84"/>
    <w:rsid w:val="002D0E89"/>
    <w:rsid w:val="002D2F5D"/>
    <w:rsid w:val="002D5B4A"/>
    <w:rsid w:val="002E11F1"/>
    <w:rsid w:val="002E2C91"/>
    <w:rsid w:val="002E3DB2"/>
    <w:rsid w:val="002E6D00"/>
    <w:rsid w:val="00300E55"/>
    <w:rsid w:val="003054F1"/>
    <w:rsid w:val="003251D8"/>
    <w:rsid w:val="00334E35"/>
    <w:rsid w:val="00336FB2"/>
    <w:rsid w:val="00337232"/>
    <w:rsid w:val="00367C89"/>
    <w:rsid w:val="00377B4E"/>
    <w:rsid w:val="003859D6"/>
    <w:rsid w:val="0038661A"/>
    <w:rsid w:val="00390B93"/>
    <w:rsid w:val="00390C56"/>
    <w:rsid w:val="00396776"/>
    <w:rsid w:val="003A043C"/>
    <w:rsid w:val="003A2D0D"/>
    <w:rsid w:val="003A4255"/>
    <w:rsid w:val="003B11EE"/>
    <w:rsid w:val="003B6C2F"/>
    <w:rsid w:val="003B74CB"/>
    <w:rsid w:val="003C668B"/>
    <w:rsid w:val="003E4CF4"/>
    <w:rsid w:val="003F6C85"/>
    <w:rsid w:val="004008BA"/>
    <w:rsid w:val="00406201"/>
    <w:rsid w:val="00420C68"/>
    <w:rsid w:val="004237C4"/>
    <w:rsid w:val="00423991"/>
    <w:rsid w:val="0042594F"/>
    <w:rsid w:val="0042673B"/>
    <w:rsid w:val="0043170F"/>
    <w:rsid w:val="00434A59"/>
    <w:rsid w:val="00441EA5"/>
    <w:rsid w:val="00444CAC"/>
    <w:rsid w:val="00467C52"/>
    <w:rsid w:val="00473D52"/>
    <w:rsid w:val="0049433D"/>
    <w:rsid w:val="004B41CD"/>
    <w:rsid w:val="004B5E3E"/>
    <w:rsid w:val="004C3F36"/>
    <w:rsid w:val="004C6E79"/>
    <w:rsid w:val="004D3196"/>
    <w:rsid w:val="004D61A6"/>
    <w:rsid w:val="004E274D"/>
    <w:rsid w:val="004E3909"/>
    <w:rsid w:val="004F043C"/>
    <w:rsid w:val="004F29B4"/>
    <w:rsid w:val="00503C09"/>
    <w:rsid w:val="00510EDC"/>
    <w:rsid w:val="0051715F"/>
    <w:rsid w:val="005264FE"/>
    <w:rsid w:val="00527BE3"/>
    <w:rsid w:val="00533A47"/>
    <w:rsid w:val="00543F59"/>
    <w:rsid w:val="00560FE4"/>
    <w:rsid w:val="00563A5B"/>
    <w:rsid w:val="00565348"/>
    <w:rsid w:val="00585592"/>
    <w:rsid w:val="005A1937"/>
    <w:rsid w:val="005B1F79"/>
    <w:rsid w:val="005B3755"/>
    <w:rsid w:val="005B697D"/>
    <w:rsid w:val="005C78D9"/>
    <w:rsid w:val="005C7C5C"/>
    <w:rsid w:val="005C7DFB"/>
    <w:rsid w:val="005D2F75"/>
    <w:rsid w:val="005F7309"/>
    <w:rsid w:val="00601139"/>
    <w:rsid w:val="00603D92"/>
    <w:rsid w:val="00605D5F"/>
    <w:rsid w:val="00606A1F"/>
    <w:rsid w:val="0061784A"/>
    <w:rsid w:val="006232FA"/>
    <w:rsid w:val="0062540E"/>
    <w:rsid w:val="00625839"/>
    <w:rsid w:val="00626CCB"/>
    <w:rsid w:val="00633F7E"/>
    <w:rsid w:val="00636106"/>
    <w:rsid w:val="00650739"/>
    <w:rsid w:val="006609DA"/>
    <w:rsid w:val="00662A95"/>
    <w:rsid w:val="0067186E"/>
    <w:rsid w:val="00675F05"/>
    <w:rsid w:val="0067771B"/>
    <w:rsid w:val="00681BE3"/>
    <w:rsid w:val="00682729"/>
    <w:rsid w:val="00686764"/>
    <w:rsid w:val="00692FDA"/>
    <w:rsid w:val="006D131A"/>
    <w:rsid w:val="006E396A"/>
    <w:rsid w:val="006E4105"/>
    <w:rsid w:val="006F2A42"/>
    <w:rsid w:val="006F3F56"/>
    <w:rsid w:val="00701305"/>
    <w:rsid w:val="00703411"/>
    <w:rsid w:val="00703F30"/>
    <w:rsid w:val="00710307"/>
    <w:rsid w:val="00710843"/>
    <w:rsid w:val="00724047"/>
    <w:rsid w:val="0072412E"/>
    <w:rsid w:val="007245B0"/>
    <w:rsid w:val="0074143C"/>
    <w:rsid w:val="00744ED6"/>
    <w:rsid w:val="00745ED5"/>
    <w:rsid w:val="00757A50"/>
    <w:rsid w:val="00762E47"/>
    <w:rsid w:val="0077032D"/>
    <w:rsid w:val="00772D5E"/>
    <w:rsid w:val="00773A39"/>
    <w:rsid w:val="007762C2"/>
    <w:rsid w:val="00776503"/>
    <w:rsid w:val="00786EE3"/>
    <w:rsid w:val="00786F0B"/>
    <w:rsid w:val="00790D2F"/>
    <w:rsid w:val="007941B8"/>
    <w:rsid w:val="007975C9"/>
    <w:rsid w:val="007A10BD"/>
    <w:rsid w:val="007A71BC"/>
    <w:rsid w:val="007B4430"/>
    <w:rsid w:val="007C3631"/>
    <w:rsid w:val="007C688B"/>
    <w:rsid w:val="007D23F7"/>
    <w:rsid w:val="007E18F6"/>
    <w:rsid w:val="007E1DF4"/>
    <w:rsid w:val="007E210F"/>
    <w:rsid w:val="007E36EF"/>
    <w:rsid w:val="007F1418"/>
    <w:rsid w:val="007F2A21"/>
    <w:rsid w:val="00811C05"/>
    <w:rsid w:val="008144FB"/>
    <w:rsid w:val="0083521C"/>
    <w:rsid w:val="008415FF"/>
    <w:rsid w:val="00846CD0"/>
    <w:rsid w:val="00865E5C"/>
    <w:rsid w:val="008670DF"/>
    <w:rsid w:val="00867DA0"/>
    <w:rsid w:val="00885CC1"/>
    <w:rsid w:val="00895698"/>
    <w:rsid w:val="008B0D9F"/>
    <w:rsid w:val="008B64B7"/>
    <w:rsid w:val="008C57F4"/>
    <w:rsid w:val="008C6427"/>
    <w:rsid w:val="008D12B1"/>
    <w:rsid w:val="008D1A44"/>
    <w:rsid w:val="008E17DE"/>
    <w:rsid w:val="008F2123"/>
    <w:rsid w:val="008F26D5"/>
    <w:rsid w:val="00905CC2"/>
    <w:rsid w:val="00906C33"/>
    <w:rsid w:val="00911221"/>
    <w:rsid w:val="00911FFD"/>
    <w:rsid w:val="00913E05"/>
    <w:rsid w:val="00915407"/>
    <w:rsid w:val="00915F98"/>
    <w:rsid w:val="00917121"/>
    <w:rsid w:val="00921148"/>
    <w:rsid w:val="00921D5E"/>
    <w:rsid w:val="00931118"/>
    <w:rsid w:val="0093124E"/>
    <w:rsid w:val="00934D22"/>
    <w:rsid w:val="00946965"/>
    <w:rsid w:val="0095140F"/>
    <w:rsid w:val="009523B4"/>
    <w:rsid w:val="00955222"/>
    <w:rsid w:val="009570A5"/>
    <w:rsid w:val="00961FAE"/>
    <w:rsid w:val="009677A8"/>
    <w:rsid w:val="00973210"/>
    <w:rsid w:val="009744F1"/>
    <w:rsid w:val="009803CB"/>
    <w:rsid w:val="009919A4"/>
    <w:rsid w:val="0099231F"/>
    <w:rsid w:val="00994659"/>
    <w:rsid w:val="009A1049"/>
    <w:rsid w:val="009A14D2"/>
    <w:rsid w:val="009A630F"/>
    <w:rsid w:val="009A6712"/>
    <w:rsid w:val="009A6E8A"/>
    <w:rsid w:val="009B2366"/>
    <w:rsid w:val="009B2B8E"/>
    <w:rsid w:val="009B7A99"/>
    <w:rsid w:val="009C29E6"/>
    <w:rsid w:val="009C4691"/>
    <w:rsid w:val="009D07A8"/>
    <w:rsid w:val="009E1341"/>
    <w:rsid w:val="009E482F"/>
    <w:rsid w:val="00A00339"/>
    <w:rsid w:val="00A02864"/>
    <w:rsid w:val="00A10BC0"/>
    <w:rsid w:val="00A16D4B"/>
    <w:rsid w:val="00A373AD"/>
    <w:rsid w:val="00A3761B"/>
    <w:rsid w:val="00A37DCF"/>
    <w:rsid w:val="00A472BF"/>
    <w:rsid w:val="00A5040B"/>
    <w:rsid w:val="00A510C2"/>
    <w:rsid w:val="00A51D9A"/>
    <w:rsid w:val="00A618CD"/>
    <w:rsid w:val="00A678D8"/>
    <w:rsid w:val="00A72D3B"/>
    <w:rsid w:val="00A73F6D"/>
    <w:rsid w:val="00A80DF0"/>
    <w:rsid w:val="00A952DA"/>
    <w:rsid w:val="00A96DBE"/>
    <w:rsid w:val="00AA0657"/>
    <w:rsid w:val="00AA3627"/>
    <w:rsid w:val="00AC1D36"/>
    <w:rsid w:val="00AC7ADD"/>
    <w:rsid w:val="00AD1812"/>
    <w:rsid w:val="00AD3119"/>
    <w:rsid w:val="00AD40F7"/>
    <w:rsid w:val="00AD5830"/>
    <w:rsid w:val="00AE0F58"/>
    <w:rsid w:val="00AE559A"/>
    <w:rsid w:val="00AE67D8"/>
    <w:rsid w:val="00B000AB"/>
    <w:rsid w:val="00B0476D"/>
    <w:rsid w:val="00B21CB8"/>
    <w:rsid w:val="00B30978"/>
    <w:rsid w:val="00B34307"/>
    <w:rsid w:val="00B3558D"/>
    <w:rsid w:val="00B45186"/>
    <w:rsid w:val="00B603D6"/>
    <w:rsid w:val="00B616E9"/>
    <w:rsid w:val="00B61CE4"/>
    <w:rsid w:val="00B670F6"/>
    <w:rsid w:val="00B67703"/>
    <w:rsid w:val="00B679C3"/>
    <w:rsid w:val="00B7289A"/>
    <w:rsid w:val="00B86866"/>
    <w:rsid w:val="00B86F2D"/>
    <w:rsid w:val="00B9384D"/>
    <w:rsid w:val="00BA7D38"/>
    <w:rsid w:val="00BB29EC"/>
    <w:rsid w:val="00BB5645"/>
    <w:rsid w:val="00BC5A2E"/>
    <w:rsid w:val="00BE72E2"/>
    <w:rsid w:val="00BF5449"/>
    <w:rsid w:val="00C03BE8"/>
    <w:rsid w:val="00C0408D"/>
    <w:rsid w:val="00C0693D"/>
    <w:rsid w:val="00C22943"/>
    <w:rsid w:val="00C2348D"/>
    <w:rsid w:val="00C3128F"/>
    <w:rsid w:val="00C32B35"/>
    <w:rsid w:val="00C332DC"/>
    <w:rsid w:val="00C37B93"/>
    <w:rsid w:val="00C40841"/>
    <w:rsid w:val="00C45213"/>
    <w:rsid w:val="00C53ACE"/>
    <w:rsid w:val="00C567BF"/>
    <w:rsid w:val="00C61D12"/>
    <w:rsid w:val="00C72CA9"/>
    <w:rsid w:val="00C92BC1"/>
    <w:rsid w:val="00C93CCA"/>
    <w:rsid w:val="00CA0109"/>
    <w:rsid w:val="00CB2072"/>
    <w:rsid w:val="00CB37CD"/>
    <w:rsid w:val="00CD2242"/>
    <w:rsid w:val="00CD5EFC"/>
    <w:rsid w:val="00CE5595"/>
    <w:rsid w:val="00CF143A"/>
    <w:rsid w:val="00CF1B3C"/>
    <w:rsid w:val="00D00995"/>
    <w:rsid w:val="00D30CEB"/>
    <w:rsid w:val="00D42C5D"/>
    <w:rsid w:val="00D45D00"/>
    <w:rsid w:val="00D47194"/>
    <w:rsid w:val="00D51F2F"/>
    <w:rsid w:val="00D57C87"/>
    <w:rsid w:val="00D66016"/>
    <w:rsid w:val="00D67D21"/>
    <w:rsid w:val="00D8142B"/>
    <w:rsid w:val="00D84463"/>
    <w:rsid w:val="00D95F23"/>
    <w:rsid w:val="00DA193F"/>
    <w:rsid w:val="00DA22FF"/>
    <w:rsid w:val="00DA4883"/>
    <w:rsid w:val="00DA618E"/>
    <w:rsid w:val="00DA7912"/>
    <w:rsid w:val="00DB0B7D"/>
    <w:rsid w:val="00DB31C5"/>
    <w:rsid w:val="00DC0E5F"/>
    <w:rsid w:val="00DC10CE"/>
    <w:rsid w:val="00DC3301"/>
    <w:rsid w:val="00DD36A2"/>
    <w:rsid w:val="00DE0AEC"/>
    <w:rsid w:val="00DE2674"/>
    <w:rsid w:val="00DF10FB"/>
    <w:rsid w:val="00DF1CFD"/>
    <w:rsid w:val="00DF455A"/>
    <w:rsid w:val="00E02221"/>
    <w:rsid w:val="00E03123"/>
    <w:rsid w:val="00E04282"/>
    <w:rsid w:val="00E10703"/>
    <w:rsid w:val="00E123B2"/>
    <w:rsid w:val="00E233C4"/>
    <w:rsid w:val="00E2792B"/>
    <w:rsid w:val="00E47034"/>
    <w:rsid w:val="00E50315"/>
    <w:rsid w:val="00E51343"/>
    <w:rsid w:val="00E64107"/>
    <w:rsid w:val="00E67A8C"/>
    <w:rsid w:val="00E716D4"/>
    <w:rsid w:val="00E849C5"/>
    <w:rsid w:val="00E87C8C"/>
    <w:rsid w:val="00EA2BFB"/>
    <w:rsid w:val="00EA31E5"/>
    <w:rsid w:val="00EA6CDB"/>
    <w:rsid w:val="00EB5790"/>
    <w:rsid w:val="00EC57C7"/>
    <w:rsid w:val="00ED1822"/>
    <w:rsid w:val="00EE43FB"/>
    <w:rsid w:val="00EF12E2"/>
    <w:rsid w:val="00EF1AB6"/>
    <w:rsid w:val="00EF30BC"/>
    <w:rsid w:val="00EF76E3"/>
    <w:rsid w:val="00F00837"/>
    <w:rsid w:val="00F22BE7"/>
    <w:rsid w:val="00F319C5"/>
    <w:rsid w:val="00F330CA"/>
    <w:rsid w:val="00F46CB9"/>
    <w:rsid w:val="00F549BB"/>
    <w:rsid w:val="00F57212"/>
    <w:rsid w:val="00F7021B"/>
    <w:rsid w:val="00F719BF"/>
    <w:rsid w:val="00F74186"/>
    <w:rsid w:val="00F818AB"/>
    <w:rsid w:val="00F833CA"/>
    <w:rsid w:val="00F86D85"/>
    <w:rsid w:val="00F9601B"/>
    <w:rsid w:val="00FA0A4B"/>
    <w:rsid w:val="00FA2583"/>
    <w:rsid w:val="00FB59BE"/>
    <w:rsid w:val="00FC36EB"/>
    <w:rsid w:val="00FC3928"/>
    <w:rsid w:val="00FC44A1"/>
    <w:rsid w:val="00FC6A70"/>
    <w:rsid w:val="00FD4820"/>
    <w:rsid w:val="00FD7E6B"/>
    <w:rsid w:val="00FF4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7028B9"/>
  <w15:chartTrackingRefBased/>
  <w15:docId w15:val="{903CD74F-1CD0-4665-9088-BA500471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503"/>
  </w:style>
  <w:style w:type="paragraph" w:styleId="1">
    <w:name w:val="heading 1"/>
    <w:basedOn w:val="a"/>
    <w:next w:val="a"/>
    <w:link w:val="10"/>
    <w:qFormat/>
    <w:rsid w:val="00867DA0"/>
    <w:pPr>
      <w:keepNext/>
      <w:keepLines/>
      <w:spacing w:before="240"/>
      <w:outlineLvl w:val="0"/>
    </w:pPr>
    <w:rPr>
      <w:rFonts w:ascii="Calibri Light" w:hAnsi="Calibri Light"/>
      <w:color w:val="2E74B5"/>
      <w:sz w:val="32"/>
      <w:szCs w:val="32"/>
    </w:rPr>
  </w:style>
  <w:style w:type="paragraph" w:styleId="4">
    <w:name w:val="heading 4"/>
    <w:basedOn w:val="a"/>
    <w:next w:val="a"/>
    <w:qFormat/>
    <w:rsid w:val="00776503"/>
    <w:pPr>
      <w:keepNext/>
      <w:spacing w:before="240" w:after="60"/>
      <w:outlineLvl w:val="3"/>
    </w:pPr>
    <w:rPr>
      <w:b/>
      <w:bCs/>
      <w:sz w:val="28"/>
      <w:szCs w:val="28"/>
    </w:rPr>
  </w:style>
  <w:style w:type="paragraph" w:styleId="5">
    <w:name w:val="heading 5"/>
    <w:basedOn w:val="a"/>
    <w:next w:val="a"/>
    <w:qFormat/>
    <w:rsid w:val="0077650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776503"/>
    <w:pPr>
      <w:jc w:val="center"/>
    </w:pPr>
    <w:rPr>
      <w:sz w:val="34"/>
    </w:rPr>
  </w:style>
  <w:style w:type="paragraph" w:styleId="a4">
    <w:name w:val="Body Text"/>
    <w:basedOn w:val="a"/>
    <w:rsid w:val="00776503"/>
    <w:pPr>
      <w:jc w:val="both"/>
    </w:pPr>
    <w:rPr>
      <w:sz w:val="28"/>
    </w:rPr>
  </w:style>
  <w:style w:type="character" w:customStyle="1" w:styleId="a5">
    <w:name w:val="Текст Знак"/>
    <w:link w:val="a6"/>
    <w:locked/>
    <w:rsid w:val="00A37DCF"/>
    <w:rPr>
      <w:rFonts w:ascii="Courier New" w:hAnsi="Courier New" w:cs="Courier New"/>
      <w:lang w:val="ru-RU" w:eastAsia="ru-RU" w:bidi="ar-SA"/>
    </w:rPr>
  </w:style>
  <w:style w:type="paragraph" w:styleId="a6">
    <w:name w:val="Plain Text"/>
    <w:basedOn w:val="a"/>
    <w:link w:val="a5"/>
    <w:rsid w:val="00A37DCF"/>
    <w:pPr>
      <w:autoSpaceDE w:val="0"/>
      <w:autoSpaceDN w:val="0"/>
    </w:pPr>
    <w:rPr>
      <w:rFonts w:ascii="Courier New" w:hAnsi="Courier New" w:cs="Courier New"/>
    </w:rPr>
  </w:style>
  <w:style w:type="paragraph" w:styleId="a7">
    <w:name w:val="Balloon Text"/>
    <w:basedOn w:val="a"/>
    <w:semiHidden/>
    <w:rsid w:val="003A4255"/>
    <w:rPr>
      <w:rFonts w:ascii="Tahoma" w:hAnsi="Tahoma" w:cs="Tahoma"/>
      <w:sz w:val="16"/>
      <w:szCs w:val="16"/>
    </w:rPr>
  </w:style>
  <w:style w:type="paragraph" w:styleId="a8">
    <w:name w:val="header"/>
    <w:basedOn w:val="a"/>
    <w:link w:val="a9"/>
    <w:uiPriority w:val="99"/>
    <w:rsid w:val="004B41CD"/>
    <w:pPr>
      <w:tabs>
        <w:tab w:val="center" w:pos="4677"/>
        <w:tab w:val="right" w:pos="9355"/>
      </w:tabs>
    </w:pPr>
  </w:style>
  <w:style w:type="character" w:customStyle="1" w:styleId="a9">
    <w:name w:val="Верхний колонтитул Знак"/>
    <w:basedOn w:val="a0"/>
    <w:link w:val="a8"/>
    <w:uiPriority w:val="99"/>
    <w:rsid w:val="004B41CD"/>
  </w:style>
  <w:style w:type="paragraph" w:styleId="aa">
    <w:name w:val="footer"/>
    <w:basedOn w:val="a"/>
    <w:link w:val="ab"/>
    <w:uiPriority w:val="99"/>
    <w:rsid w:val="004B41CD"/>
    <w:pPr>
      <w:tabs>
        <w:tab w:val="center" w:pos="4677"/>
        <w:tab w:val="right" w:pos="9355"/>
      </w:tabs>
    </w:pPr>
  </w:style>
  <w:style w:type="character" w:customStyle="1" w:styleId="ab">
    <w:name w:val="Нижний колонтитул Знак"/>
    <w:basedOn w:val="a0"/>
    <w:link w:val="aa"/>
    <w:uiPriority w:val="99"/>
    <w:rsid w:val="004B41CD"/>
  </w:style>
  <w:style w:type="character" w:styleId="ac">
    <w:name w:val="page number"/>
    <w:basedOn w:val="a0"/>
    <w:rsid w:val="00915F98"/>
  </w:style>
  <w:style w:type="character" w:styleId="ad">
    <w:name w:val="Hyperlink"/>
    <w:rsid w:val="007D23F7"/>
    <w:rPr>
      <w:color w:val="0563C1"/>
      <w:u w:val="single"/>
    </w:rPr>
  </w:style>
  <w:style w:type="character" w:customStyle="1" w:styleId="10">
    <w:name w:val="Заголовок 1 Знак"/>
    <w:link w:val="1"/>
    <w:rsid w:val="00867DA0"/>
    <w:rPr>
      <w:rFonts w:ascii="Calibri Light" w:eastAsia="Times New Roman" w:hAnsi="Calibri Light" w:cs="Times New Roman"/>
      <w:color w:val="2E74B5"/>
      <w:sz w:val="32"/>
      <w:szCs w:val="32"/>
    </w:rPr>
  </w:style>
  <w:style w:type="character" w:customStyle="1" w:styleId="news-date-time1">
    <w:name w:val="news-date-time1"/>
    <w:rsid w:val="00867DA0"/>
    <w:rPr>
      <w:rFonts w:ascii="Tahoma" w:hAnsi="Tahoma" w:cs="Tahoma" w:hint="default"/>
      <w:b/>
      <w:bCs/>
      <w:color w:val="999999"/>
      <w:sz w:val="17"/>
      <w:szCs w:val="17"/>
    </w:rPr>
  </w:style>
  <w:style w:type="paragraph" w:styleId="ae">
    <w:name w:val="List Paragraph"/>
    <w:basedOn w:val="a"/>
    <w:uiPriority w:val="34"/>
    <w:qFormat/>
    <w:rsid w:val="00560FE4"/>
    <w:pPr>
      <w:ind w:left="720"/>
      <w:contextualSpacing/>
    </w:pPr>
  </w:style>
  <w:style w:type="table" w:styleId="af">
    <w:name w:val="Table Grid"/>
    <w:basedOn w:val="a1"/>
    <w:rsid w:val="005C7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3170F"/>
    <w:pPr>
      <w:widowControl w:val="0"/>
      <w:autoSpaceDE w:val="0"/>
      <w:autoSpaceDN w:val="0"/>
      <w:adjustRightInd w:val="0"/>
    </w:pPr>
    <w:rPr>
      <w:rFonts w:ascii="Arial" w:hAnsi="Arial" w:cs="Arial"/>
    </w:rPr>
  </w:style>
  <w:style w:type="paragraph" w:styleId="af0">
    <w:name w:val="Normal (Web)"/>
    <w:aliases w:val="Обычный (Web)1"/>
    <w:basedOn w:val="a"/>
    <w:link w:val="af1"/>
    <w:rsid w:val="009919A4"/>
    <w:pPr>
      <w:spacing w:before="30" w:after="30"/>
    </w:pPr>
    <w:rPr>
      <w:rFonts w:ascii="Arial" w:hAnsi="Arial" w:cs="Arial"/>
      <w:color w:val="332E2D"/>
      <w:spacing w:val="2"/>
      <w:sz w:val="24"/>
      <w:szCs w:val="24"/>
    </w:rPr>
  </w:style>
  <w:style w:type="character" w:customStyle="1" w:styleId="af1">
    <w:name w:val="Обычный (веб) Знак"/>
    <w:aliases w:val="Обычный (Web)1 Знак"/>
    <w:link w:val="af0"/>
    <w:locked/>
    <w:rsid w:val="009919A4"/>
    <w:rPr>
      <w:rFonts w:ascii="Arial" w:hAnsi="Arial" w:cs="Arial"/>
      <w:color w:val="332E2D"/>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90491">
      <w:bodyDiv w:val="1"/>
      <w:marLeft w:val="0"/>
      <w:marRight w:val="0"/>
      <w:marTop w:val="0"/>
      <w:marBottom w:val="0"/>
      <w:divBdr>
        <w:top w:val="none" w:sz="0" w:space="0" w:color="auto"/>
        <w:left w:val="none" w:sz="0" w:space="0" w:color="auto"/>
        <w:bottom w:val="none" w:sz="0" w:space="0" w:color="auto"/>
        <w:right w:val="none" w:sz="0" w:space="0" w:color="auto"/>
      </w:divBdr>
      <w:divsChild>
        <w:div w:id="944649431">
          <w:marLeft w:val="0"/>
          <w:marRight w:val="0"/>
          <w:marTop w:val="0"/>
          <w:marBottom w:val="0"/>
          <w:divBdr>
            <w:top w:val="none" w:sz="0" w:space="0" w:color="auto"/>
            <w:left w:val="none" w:sz="0" w:space="0" w:color="auto"/>
            <w:bottom w:val="none" w:sz="0" w:space="0" w:color="auto"/>
            <w:right w:val="none" w:sz="0" w:space="0" w:color="auto"/>
          </w:divBdr>
        </w:div>
      </w:divsChild>
    </w:div>
    <w:div w:id="294723005">
      <w:bodyDiv w:val="1"/>
      <w:marLeft w:val="0"/>
      <w:marRight w:val="0"/>
      <w:marTop w:val="0"/>
      <w:marBottom w:val="0"/>
      <w:divBdr>
        <w:top w:val="none" w:sz="0" w:space="0" w:color="auto"/>
        <w:left w:val="none" w:sz="0" w:space="0" w:color="auto"/>
        <w:bottom w:val="none" w:sz="0" w:space="0" w:color="auto"/>
        <w:right w:val="none" w:sz="0" w:space="0" w:color="auto"/>
      </w:divBdr>
    </w:div>
    <w:div w:id="413668711">
      <w:bodyDiv w:val="1"/>
      <w:marLeft w:val="0"/>
      <w:marRight w:val="0"/>
      <w:marTop w:val="0"/>
      <w:marBottom w:val="0"/>
      <w:divBdr>
        <w:top w:val="none" w:sz="0" w:space="0" w:color="auto"/>
        <w:left w:val="none" w:sz="0" w:space="0" w:color="auto"/>
        <w:bottom w:val="none" w:sz="0" w:space="0" w:color="auto"/>
        <w:right w:val="none" w:sz="0" w:space="0" w:color="auto"/>
      </w:divBdr>
    </w:div>
    <w:div w:id="922881545">
      <w:bodyDiv w:val="1"/>
      <w:marLeft w:val="0"/>
      <w:marRight w:val="0"/>
      <w:marTop w:val="0"/>
      <w:marBottom w:val="0"/>
      <w:divBdr>
        <w:top w:val="none" w:sz="0" w:space="0" w:color="auto"/>
        <w:left w:val="none" w:sz="0" w:space="0" w:color="auto"/>
        <w:bottom w:val="none" w:sz="0" w:space="0" w:color="auto"/>
        <w:right w:val="none" w:sz="0" w:space="0" w:color="auto"/>
      </w:divBdr>
    </w:div>
    <w:div w:id="1027292933">
      <w:bodyDiv w:val="1"/>
      <w:marLeft w:val="0"/>
      <w:marRight w:val="0"/>
      <w:marTop w:val="0"/>
      <w:marBottom w:val="0"/>
      <w:divBdr>
        <w:top w:val="none" w:sz="0" w:space="0" w:color="auto"/>
        <w:left w:val="none" w:sz="0" w:space="0" w:color="auto"/>
        <w:bottom w:val="none" w:sz="0" w:space="0" w:color="auto"/>
        <w:right w:val="none" w:sz="0" w:space="0" w:color="auto"/>
      </w:divBdr>
    </w:div>
    <w:div w:id="1787264144">
      <w:bodyDiv w:val="1"/>
      <w:marLeft w:val="0"/>
      <w:marRight w:val="0"/>
      <w:marTop w:val="0"/>
      <w:marBottom w:val="0"/>
      <w:divBdr>
        <w:top w:val="none" w:sz="0" w:space="0" w:color="auto"/>
        <w:left w:val="none" w:sz="0" w:space="0" w:color="auto"/>
        <w:bottom w:val="none" w:sz="0" w:space="0" w:color="auto"/>
        <w:right w:val="none" w:sz="0" w:space="0" w:color="auto"/>
      </w:divBdr>
    </w:div>
    <w:div w:id="1894272996">
      <w:bodyDiv w:val="1"/>
      <w:marLeft w:val="0"/>
      <w:marRight w:val="0"/>
      <w:marTop w:val="0"/>
      <w:marBottom w:val="0"/>
      <w:divBdr>
        <w:top w:val="none" w:sz="0" w:space="0" w:color="auto"/>
        <w:left w:val="none" w:sz="0" w:space="0" w:color="auto"/>
        <w:bottom w:val="none" w:sz="0" w:space="0" w:color="auto"/>
        <w:right w:val="none" w:sz="0" w:space="0" w:color="auto"/>
      </w:divBdr>
    </w:div>
    <w:div w:id="193890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B0CCC-FAED-45F2-A95C-B458FA50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7381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lpstr>
    </vt:vector>
  </TitlesOfParts>
  <Company>505.ru</Company>
  <LinksUpToDate>false</LinksUpToDate>
  <CharactersWithSpaces>8658</CharactersWithSpaces>
  <SharedDoc>false</SharedDoc>
  <HLinks>
    <vt:vector size="36" baseType="variant">
      <vt:variant>
        <vt:i4>8257644</vt:i4>
      </vt:variant>
      <vt:variant>
        <vt:i4>15</vt:i4>
      </vt:variant>
      <vt:variant>
        <vt:i4>0</vt:i4>
      </vt:variant>
      <vt:variant>
        <vt:i4>5</vt:i4>
      </vt:variant>
      <vt:variant>
        <vt:lpwstr>consultantplus://offline/ref=27852B27DB756D51AF5DC9F86D0B931FF8DAF53298AFA13EA827CDD2CA7ECC288C1FB17F0A89B4nDK</vt:lpwstr>
      </vt:variant>
      <vt:variant>
        <vt:lpwstr/>
      </vt:variant>
      <vt:variant>
        <vt:i4>7471154</vt:i4>
      </vt:variant>
      <vt:variant>
        <vt:i4>12</vt:i4>
      </vt:variant>
      <vt:variant>
        <vt:i4>0</vt:i4>
      </vt:variant>
      <vt:variant>
        <vt:i4>5</vt:i4>
      </vt:variant>
      <vt:variant>
        <vt:lpwstr>consultantplus://offline/ref=27852B27DB756D51AF5DC9F86D0B931FF8D9F73F93ACA13EA827CDD2CA7ECC288C1FB17C0F8B4A8DBFn4K</vt:lpwstr>
      </vt:variant>
      <vt:variant>
        <vt:lpwstr/>
      </vt:variant>
      <vt:variant>
        <vt:i4>4128878</vt:i4>
      </vt:variant>
      <vt:variant>
        <vt:i4>9</vt:i4>
      </vt:variant>
      <vt:variant>
        <vt:i4>0</vt:i4>
      </vt:variant>
      <vt:variant>
        <vt:i4>5</vt:i4>
      </vt:variant>
      <vt:variant>
        <vt:lpwstr>consultantplus://offline/ref=2E4E9DCA2A7779BDE62D3EBB84A4CA4F5A1BE37DA5C84CCBCBD09D2B00410C91BED2714099E9B8EDX127I</vt:lpwstr>
      </vt:variant>
      <vt:variant>
        <vt:lpwstr/>
      </vt:variant>
      <vt:variant>
        <vt:i4>7471206</vt:i4>
      </vt:variant>
      <vt:variant>
        <vt:i4>6</vt:i4>
      </vt:variant>
      <vt:variant>
        <vt:i4>0</vt:i4>
      </vt:variant>
      <vt:variant>
        <vt:i4>5</vt:i4>
      </vt:variant>
      <vt:variant>
        <vt:lpwstr>consultantplus://offline/ref=27852B27DB756D51AF5DC9F86D0B931FF8D8F23796AFA13EA827CDD2CA7ECC288C1FB17C0F8B4B8EBFn7K</vt:lpwstr>
      </vt:variant>
      <vt:variant>
        <vt:lpwstr/>
      </vt:variant>
      <vt:variant>
        <vt:i4>7471206</vt:i4>
      </vt:variant>
      <vt:variant>
        <vt:i4>3</vt:i4>
      </vt:variant>
      <vt:variant>
        <vt:i4>0</vt:i4>
      </vt:variant>
      <vt:variant>
        <vt:i4>5</vt:i4>
      </vt:variant>
      <vt:variant>
        <vt:lpwstr>consultantplus://offline/ref=27852B27DB756D51AF5DC9F86D0B931FF8D8F23796AFA13EA827CDD2CA7ECC288C1FB17C0F8B4B8EBFn7K</vt:lpwstr>
      </vt:variant>
      <vt:variant>
        <vt:lpwstr/>
      </vt:variant>
      <vt:variant>
        <vt:i4>7471206</vt:i4>
      </vt:variant>
      <vt:variant>
        <vt:i4>0</vt:i4>
      </vt:variant>
      <vt:variant>
        <vt:i4>0</vt:i4>
      </vt:variant>
      <vt:variant>
        <vt:i4>5</vt:i4>
      </vt:variant>
      <vt:variant>
        <vt:lpwstr>consultantplus://offline/ref=27852B27DB756D51AF5DC9F86D0B931FF8D8F23796AFA13EA827CDD2CA7ECC288C1FB17C0F8B4B8EBFn7K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Михалченкова</dc:creator>
  <cp:keywords/>
  <dc:description/>
  <cp:lastModifiedBy>Большаков</cp:lastModifiedBy>
  <cp:revision>2</cp:revision>
  <cp:lastPrinted>2021-02-05T07:33:00Z</cp:lastPrinted>
  <dcterms:created xsi:type="dcterms:W3CDTF">2021-02-10T09:18:00Z</dcterms:created>
  <dcterms:modified xsi:type="dcterms:W3CDTF">2021-02-10T09:18:00Z</dcterms:modified>
</cp:coreProperties>
</file>